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6C8" w14:textId="77777777" w:rsidR="00042930" w:rsidRPr="00334FD9" w:rsidRDefault="00042930">
      <w:pPr>
        <w:rPr>
          <w:rFonts w:ascii="Arial" w:hAnsi="Arial" w:cs="Arial"/>
          <w:lang w:val="sr-Latn-ME"/>
        </w:rPr>
      </w:pPr>
      <w:bookmarkStart w:id="0" w:name="_GoBack"/>
      <w:bookmarkEnd w:id="0"/>
      <w:r w:rsidRPr="00334FD9">
        <w:rPr>
          <w:rFonts w:ascii="Arial" w:hAnsi="Arial" w:cs="Arial"/>
          <w:noProof/>
          <w:sz w:val="40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148D20E7" wp14:editId="0533EEDA">
            <wp:simplePos x="0" y="0"/>
            <wp:positionH relativeFrom="column">
              <wp:posOffset>1352550</wp:posOffset>
            </wp:positionH>
            <wp:positionV relativeFrom="paragraph">
              <wp:posOffset>247650</wp:posOffset>
            </wp:positionV>
            <wp:extent cx="2849880" cy="1597660"/>
            <wp:effectExtent l="0" t="0" r="762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Š,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5B8F6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13459B33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705FA13B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1FB94CFF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22CB9028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766606E0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4322AFFE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24C67D6A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6DC612B0" w14:textId="77777777" w:rsidR="00042930" w:rsidRPr="00334FD9" w:rsidRDefault="00042930" w:rsidP="00042930">
      <w:pPr>
        <w:rPr>
          <w:rFonts w:ascii="Arial" w:hAnsi="Arial" w:cs="Arial"/>
          <w:lang w:val="sr-Latn-ME"/>
        </w:rPr>
      </w:pPr>
    </w:p>
    <w:p w14:paraId="62C7D934" w14:textId="77777777" w:rsidR="00042930" w:rsidRDefault="00042930" w:rsidP="00042930">
      <w:pPr>
        <w:rPr>
          <w:rFonts w:ascii="Arial" w:hAnsi="Arial" w:cs="Arial"/>
          <w:lang w:val="sr-Latn-ME"/>
        </w:rPr>
      </w:pPr>
    </w:p>
    <w:p w14:paraId="4E117C11" w14:textId="77777777" w:rsidR="00F37CE8" w:rsidRPr="00334FD9" w:rsidRDefault="00F37CE8" w:rsidP="00042930">
      <w:pPr>
        <w:rPr>
          <w:rFonts w:ascii="Arial" w:hAnsi="Arial" w:cs="Arial"/>
          <w:lang w:val="sr-Latn-ME"/>
        </w:rPr>
      </w:pPr>
    </w:p>
    <w:p w14:paraId="688B1C5F" w14:textId="77777777" w:rsidR="00F37CE8" w:rsidRDefault="00042930" w:rsidP="00042930">
      <w:pPr>
        <w:jc w:val="center"/>
        <w:rPr>
          <w:rFonts w:ascii="Arial" w:hAnsi="Arial" w:cs="Arial"/>
          <w:b/>
          <w:sz w:val="40"/>
          <w:lang w:val="sr-Latn-ME"/>
        </w:rPr>
      </w:pPr>
      <w:r w:rsidRPr="00334FD9">
        <w:rPr>
          <w:rFonts w:ascii="Arial" w:hAnsi="Arial" w:cs="Arial"/>
          <w:lang w:val="sr-Latn-ME"/>
        </w:rPr>
        <w:tab/>
      </w:r>
      <w:r w:rsidR="00F37CE8">
        <w:rPr>
          <w:rFonts w:ascii="Arial" w:hAnsi="Arial" w:cs="Arial"/>
          <w:b/>
          <w:sz w:val="40"/>
          <w:lang w:val="sr-Latn-ME"/>
        </w:rPr>
        <w:t>INFORMACIJA  O  RADU</w:t>
      </w:r>
    </w:p>
    <w:p w14:paraId="27E4960E" w14:textId="6D91FC53" w:rsidR="00042930" w:rsidRPr="00334FD9" w:rsidRDefault="00F37CE8" w:rsidP="00042930">
      <w:pPr>
        <w:jc w:val="center"/>
        <w:rPr>
          <w:rFonts w:ascii="Arial" w:hAnsi="Arial" w:cs="Arial"/>
          <w:b/>
          <w:sz w:val="40"/>
          <w:lang w:val="sr-Latn-ME"/>
        </w:rPr>
      </w:pPr>
      <w:r>
        <w:rPr>
          <w:rFonts w:ascii="Arial" w:hAnsi="Arial" w:cs="Arial"/>
          <w:b/>
          <w:sz w:val="40"/>
          <w:lang w:val="sr-Latn-ME"/>
        </w:rPr>
        <w:t xml:space="preserve">JUOŠ“Drago  Milović“ Tivat  </w:t>
      </w:r>
    </w:p>
    <w:p w14:paraId="1489ED5F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  <w:r>
        <w:rPr>
          <w:rFonts w:ascii="Arial" w:hAnsi="Arial" w:cs="Arial"/>
          <w:b/>
          <w:i/>
          <w:sz w:val="28"/>
          <w:lang w:val="sr-Latn-ME"/>
        </w:rPr>
        <w:t>za 2019. godinu</w:t>
      </w:r>
    </w:p>
    <w:p w14:paraId="3D600510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27AF02B7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00080066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4E03FB55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09CDC127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3577AB0B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4AE98F79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7D3203EC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02CD7551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1F1A4C37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4EEA9EC4" w14:textId="77777777" w:rsidR="00F37CE8" w:rsidRDefault="00F37CE8" w:rsidP="00F37CE8">
      <w:pPr>
        <w:jc w:val="center"/>
        <w:rPr>
          <w:rFonts w:ascii="Arial" w:hAnsi="Arial" w:cs="Arial"/>
          <w:b/>
          <w:i/>
          <w:sz w:val="28"/>
          <w:lang w:val="sr-Latn-ME"/>
        </w:rPr>
      </w:pPr>
    </w:p>
    <w:p w14:paraId="23948A5F" w14:textId="6B01C228" w:rsidR="003D1107" w:rsidRPr="00334FD9" w:rsidRDefault="00F37CE8" w:rsidP="00F37CE8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i/>
          <w:sz w:val="28"/>
          <w:lang w:val="sr-Latn-ME"/>
        </w:rPr>
        <w:t>Tivat, januar 2020.</w:t>
      </w:r>
      <w:r w:rsidR="003D1107" w:rsidRPr="00334FD9">
        <w:rPr>
          <w:rFonts w:ascii="Arial" w:hAnsi="Arial" w:cs="Arial"/>
          <w:lang w:val="sr-Latn-ME"/>
        </w:rPr>
        <w:br w:type="page"/>
      </w:r>
    </w:p>
    <w:p w14:paraId="6EE1C04C" w14:textId="77777777" w:rsidR="00323938" w:rsidRDefault="00323938" w:rsidP="006103E7">
      <w:pPr>
        <w:jc w:val="center"/>
        <w:rPr>
          <w:rFonts w:ascii="Arial" w:hAnsi="Arial" w:cs="Arial"/>
          <w:b/>
          <w:i/>
          <w:sz w:val="32"/>
          <w:lang w:val="sr-Latn-ME"/>
        </w:rPr>
      </w:pPr>
    </w:p>
    <w:p w14:paraId="659B12A7" w14:textId="77777777" w:rsidR="00323938" w:rsidRDefault="00323938" w:rsidP="006103E7">
      <w:pPr>
        <w:jc w:val="center"/>
        <w:rPr>
          <w:rFonts w:ascii="Arial" w:hAnsi="Arial" w:cs="Arial"/>
          <w:b/>
          <w:i/>
          <w:sz w:val="32"/>
          <w:lang w:val="sr-Latn-ME"/>
        </w:rPr>
      </w:pPr>
    </w:p>
    <w:p w14:paraId="09277201" w14:textId="77777777" w:rsidR="00323938" w:rsidRDefault="00323938" w:rsidP="006103E7">
      <w:pPr>
        <w:jc w:val="center"/>
        <w:rPr>
          <w:rFonts w:ascii="Arial" w:hAnsi="Arial" w:cs="Arial"/>
          <w:b/>
          <w:i/>
          <w:sz w:val="32"/>
          <w:lang w:val="sr-Latn-ME"/>
        </w:rPr>
      </w:pPr>
    </w:p>
    <w:p w14:paraId="494D41F7" w14:textId="77777777" w:rsidR="00323938" w:rsidRDefault="00323938" w:rsidP="006103E7">
      <w:pPr>
        <w:jc w:val="center"/>
        <w:rPr>
          <w:rFonts w:ascii="Arial" w:hAnsi="Arial" w:cs="Arial"/>
          <w:b/>
          <w:i/>
          <w:sz w:val="32"/>
          <w:lang w:val="sr-Latn-ME"/>
        </w:rPr>
      </w:pPr>
    </w:p>
    <w:p w14:paraId="771C18E4" w14:textId="2B9A003B" w:rsidR="00D25755" w:rsidRDefault="00D42E24" w:rsidP="006103E7">
      <w:pPr>
        <w:jc w:val="center"/>
        <w:rPr>
          <w:rFonts w:ascii="Arial" w:hAnsi="Arial" w:cs="Arial"/>
          <w:b/>
          <w:i/>
          <w:sz w:val="32"/>
          <w:lang w:val="sr-Latn-ME"/>
        </w:rPr>
      </w:pPr>
      <w:r w:rsidRPr="006103E7">
        <w:rPr>
          <w:rFonts w:ascii="Arial" w:hAnsi="Arial" w:cs="Arial"/>
          <w:b/>
          <w:i/>
          <w:sz w:val="32"/>
          <w:lang w:val="sr-Latn-ME"/>
        </w:rPr>
        <w:t>SADRŽAJ:</w:t>
      </w:r>
    </w:p>
    <w:p w14:paraId="1FDE9697" w14:textId="77777777" w:rsidR="006103E7" w:rsidRPr="00323938" w:rsidRDefault="006103E7" w:rsidP="006103E7">
      <w:pPr>
        <w:jc w:val="center"/>
        <w:rPr>
          <w:rFonts w:ascii="Arial" w:hAnsi="Arial" w:cs="Arial"/>
          <w:b/>
          <w:i/>
          <w:sz w:val="36"/>
          <w:lang w:val="sr-Latn-ME"/>
        </w:rPr>
      </w:pPr>
    </w:p>
    <w:p w14:paraId="48C43E62" w14:textId="0589DF59" w:rsidR="00D42E24" w:rsidRPr="00323938" w:rsidRDefault="00D42E24" w:rsidP="00D42E24">
      <w:pPr>
        <w:pStyle w:val="ListParagraph"/>
        <w:numPr>
          <w:ilvl w:val="0"/>
          <w:numId w:val="98"/>
        </w:numPr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Kratak istorijat škole</w:t>
      </w:r>
      <w:r w:rsidR="006103E7" w:rsidRPr="00323938">
        <w:rPr>
          <w:rFonts w:ascii="Arial" w:hAnsi="Arial" w:cs="Arial"/>
          <w:sz w:val="28"/>
          <w:lang w:val="sr-Latn-ME"/>
        </w:rPr>
        <w:t>..............................................</w:t>
      </w:r>
      <w:r w:rsidR="00323938">
        <w:rPr>
          <w:rFonts w:ascii="Arial" w:hAnsi="Arial" w:cs="Arial"/>
          <w:sz w:val="28"/>
          <w:lang w:val="sr-Latn-ME"/>
        </w:rPr>
        <w:t>............................4</w:t>
      </w:r>
    </w:p>
    <w:p w14:paraId="0C650663" w14:textId="594C1194" w:rsidR="00D42E24" w:rsidRPr="00323938" w:rsidRDefault="00D42E24" w:rsidP="00D42E24">
      <w:pPr>
        <w:pStyle w:val="ListParagraph"/>
        <w:numPr>
          <w:ilvl w:val="0"/>
          <w:numId w:val="98"/>
        </w:numPr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Uslovi rada škole</w:t>
      </w:r>
      <w:r w:rsidR="006103E7" w:rsidRPr="00323938">
        <w:rPr>
          <w:rFonts w:ascii="Arial" w:hAnsi="Arial" w:cs="Arial"/>
          <w:sz w:val="28"/>
          <w:lang w:val="sr-Latn-ME"/>
        </w:rPr>
        <w:t>...................................................</w:t>
      </w:r>
      <w:r w:rsidR="00323938">
        <w:rPr>
          <w:rFonts w:ascii="Arial" w:hAnsi="Arial" w:cs="Arial"/>
          <w:sz w:val="28"/>
          <w:lang w:val="sr-Latn-ME"/>
        </w:rPr>
        <w:t>............................5</w:t>
      </w:r>
    </w:p>
    <w:p w14:paraId="5F28D298" w14:textId="35D9D809" w:rsidR="006103E7" w:rsidRPr="00323938" w:rsidRDefault="006103E7" w:rsidP="006103E7">
      <w:pPr>
        <w:pStyle w:val="ListParagraph"/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Prostorni  i  materijalno  tehnički  uslovi</w:t>
      </w:r>
      <w:r w:rsidR="0063258E" w:rsidRPr="00323938">
        <w:rPr>
          <w:rFonts w:ascii="Arial" w:hAnsi="Arial" w:cs="Arial"/>
          <w:sz w:val="28"/>
          <w:lang w:val="sr-Latn-ME"/>
        </w:rPr>
        <w:t xml:space="preserve">  rada  škole</w:t>
      </w:r>
      <w:r w:rsidR="00323938">
        <w:rPr>
          <w:rFonts w:ascii="Arial" w:hAnsi="Arial" w:cs="Arial"/>
          <w:sz w:val="28"/>
          <w:lang w:val="sr-Latn-ME"/>
        </w:rPr>
        <w:t>........................5</w:t>
      </w:r>
    </w:p>
    <w:p w14:paraId="2DE1B955" w14:textId="55CE9DB7" w:rsidR="006103E7" w:rsidRPr="00323938" w:rsidRDefault="0063258E" w:rsidP="006103E7">
      <w:pPr>
        <w:pStyle w:val="ListParagraph"/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Kadrovski  uslovi....................................................</w:t>
      </w:r>
      <w:r w:rsidR="00323938">
        <w:rPr>
          <w:rFonts w:ascii="Arial" w:hAnsi="Arial" w:cs="Arial"/>
          <w:sz w:val="28"/>
          <w:lang w:val="sr-Latn-ME"/>
        </w:rPr>
        <w:t>...........................7</w:t>
      </w:r>
    </w:p>
    <w:p w14:paraId="54DFAAA9" w14:textId="75D3F6DD" w:rsidR="00D42E24" w:rsidRPr="00323938" w:rsidRDefault="00323938" w:rsidP="00D42E24">
      <w:pPr>
        <w:pStyle w:val="ListParagraph"/>
        <w:numPr>
          <w:ilvl w:val="0"/>
          <w:numId w:val="98"/>
        </w:numPr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Osvrt na realizaciju plana rada škole za  2019.godinu</w:t>
      </w:r>
      <w:r w:rsidR="006103E7" w:rsidRPr="00323938">
        <w:rPr>
          <w:rFonts w:ascii="Arial" w:hAnsi="Arial" w:cs="Arial"/>
          <w:sz w:val="28"/>
          <w:lang w:val="sr-Latn-ME"/>
        </w:rPr>
        <w:t>.....</w:t>
      </w:r>
      <w:r>
        <w:rPr>
          <w:rFonts w:ascii="Arial" w:hAnsi="Arial" w:cs="Arial"/>
          <w:sz w:val="28"/>
          <w:lang w:val="sr-Latn-ME"/>
        </w:rPr>
        <w:t>................8</w:t>
      </w:r>
    </w:p>
    <w:p w14:paraId="061B7EBE" w14:textId="7EB379A8" w:rsidR="00F62D95" w:rsidRDefault="00F62D95" w:rsidP="00D42E24">
      <w:pPr>
        <w:pStyle w:val="ListParagraph"/>
        <w:numPr>
          <w:ilvl w:val="0"/>
          <w:numId w:val="98"/>
        </w:numPr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Škola i zajednica</w:t>
      </w:r>
      <w:r w:rsidR="006103E7" w:rsidRPr="00323938">
        <w:rPr>
          <w:rFonts w:ascii="Arial" w:hAnsi="Arial" w:cs="Arial"/>
          <w:sz w:val="28"/>
          <w:lang w:val="sr-Latn-ME"/>
        </w:rPr>
        <w:t>....................................................</w:t>
      </w:r>
      <w:r w:rsidR="00323938">
        <w:rPr>
          <w:rFonts w:ascii="Arial" w:hAnsi="Arial" w:cs="Arial"/>
          <w:sz w:val="28"/>
          <w:lang w:val="sr-Latn-ME"/>
        </w:rPr>
        <w:t>...........................11</w:t>
      </w:r>
    </w:p>
    <w:p w14:paraId="51D54B38" w14:textId="50388BDC" w:rsid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Saradnja sa resornim  ministarstvom................................................11</w:t>
      </w:r>
    </w:p>
    <w:p w14:paraId="665118FD" w14:textId="0F107F35" w:rsid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Saradnja sa lokalnom zajednicom.....................................................11</w:t>
      </w:r>
    </w:p>
    <w:p w14:paraId="46E9B6A4" w14:textId="62057BA3" w:rsid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Saradnja sa roditeljima......................................................................12</w:t>
      </w:r>
    </w:p>
    <w:p w14:paraId="45BF96B5" w14:textId="6A183C84" w:rsid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Kulturna i javna djelatnost  škole.......................................................12</w:t>
      </w:r>
    </w:p>
    <w:p w14:paraId="4AAD0150" w14:textId="0D995EBA" w:rsid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Saradnja sa školama iz regiona........................................................13</w:t>
      </w:r>
    </w:p>
    <w:p w14:paraId="4FD3B41A" w14:textId="0DAAAF25" w:rsidR="00323938" w:rsidRPr="00323938" w:rsidRDefault="00323938" w:rsidP="00323938">
      <w:pPr>
        <w:pStyle w:val="ListParagraph"/>
        <w:rPr>
          <w:rFonts w:ascii="Arial" w:hAnsi="Arial" w:cs="Arial"/>
          <w:sz w:val="28"/>
          <w:lang w:val="sr-Latn-ME"/>
        </w:rPr>
      </w:pPr>
      <w:r>
        <w:rPr>
          <w:rFonts w:ascii="Arial" w:hAnsi="Arial" w:cs="Arial"/>
          <w:sz w:val="28"/>
          <w:lang w:val="sr-Latn-ME"/>
        </w:rPr>
        <w:t>Projekti..............................................................................................13</w:t>
      </w:r>
    </w:p>
    <w:p w14:paraId="01D9C328" w14:textId="3DA6CE46" w:rsidR="00F62D95" w:rsidRPr="00323938" w:rsidRDefault="00F62D95" w:rsidP="00D42E24">
      <w:pPr>
        <w:pStyle w:val="ListParagraph"/>
        <w:numPr>
          <w:ilvl w:val="0"/>
          <w:numId w:val="98"/>
        </w:numPr>
        <w:rPr>
          <w:rFonts w:ascii="Arial" w:hAnsi="Arial" w:cs="Arial"/>
          <w:sz w:val="28"/>
          <w:lang w:val="sr-Latn-ME"/>
        </w:rPr>
      </w:pPr>
      <w:r w:rsidRPr="00323938">
        <w:rPr>
          <w:rFonts w:ascii="Arial" w:hAnsi="Arial" w:cs="Arial"/>
          <w:sz w:val="28"/>
          <w:lang w:val="sr-Latn-ME"/>
        </w:rPr>
        <w:t>Zaključak</w:t>
      </w:r>
      <w:r w:rsidR="006103E7" w:rsidRPr="00323938">
        <w:rPr>
          <w:rFonts w:ascii="Arial" w:hAnsi="Arial" w:cs="Arial"/>
          <w:sz w:val="28"/>
          <w:lang w:val="sr-Latn-ME"/>
        </w:rPr>
        <w:t>...............................................................</w:t>
      </w:r>
      <w:r w:rsidR="00323938">
        <w:rPr>
          <w:rFonts w:ascii="Arial" w:hAnsi="Arial" w:cs="Arial"/>
          <w:sz w:val="28"/>
          <w:lang w:val="sr-Latn-ME"/>
        </w:rPr>
        <w:t>............................14</w:t>
      </w:r>
    </w:p>
    <w:p w14:paraId="0AA0DACA" w14:textId="77777777" w:rsidR="006103E7" w:rsidRDefault="006103E7" w:rsidP="006103E7">
      <w:pPr>
        <w:rPr>
          <w:rFonts w:ascii="Arial" w:hAnsi="Arial" w:cs="Arial"/>
          <w:lang w:val="sr-Latn-ME"/>
        </w:rPr>
      </w:pPr>
    </w:p>
    <w:p w14:paraId="5CF1BBCD" w14:textId="77777777" w:rsidR="006103E7" w:rsidRDefault="006103E7" w:rsidP="006103E7">
      <w:pPr>
        <w:rPr>
          <w:rFonts w:ascii="Arial" w:hAnsi="Arial" w:cs="Arial"/>
          <w:lang w:val="sr-Latn-ME"/>
        </w:rPr>
      </w:pPr>
    </w:p>
    <w:p w14:paraId="40BEA07B" w14:textId="77777777" w:rsidR="006103E7" w:rsidRDefault="006103E7" w:rsidP="006103E7">
      <w:pPr>
        <w:rPr>
          <w:rFonts w:ascii="Arial" w:hAnsi="Arial" w:cs="Arial"/>
          <w:lang w:val="sr-Latn-ME"/>
        </w:rPr>
      </w:pPr>
    </w:p>
    <w:p w14:paraId="6C1F75EF" w14:textId="77777777" w:rsidR="006103E7" w:rsidRDefault="006103E7" w:rsidP="006103E7">
      <w:pPr>
        <w:rPr>
          <w:rFonts w:ascii="Arial" w:hAnsi="Arial" w:cs="Arial"/>
          <w:lang w:val="sr-Latn-ME"/>
        </w:rPr>
      </w:pPr>
    </w:p>
    <w:p w14:paraId="5C317944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71061CD6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128D369B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4E748B56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68123077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1CDA3759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7A8A1D4E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1F934095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6F2168B8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6FBB5DD1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474595D4" w14:textId="77777777" w:rsidR="00627FF4" w:rsidRDefault="00627FF4" w:rsidP="006103E7">
      <w:pPr>
        <w:rPr>
          <w:rFonts w:ascii="Arial" w:hAnsi="Arial" w:cs="Arial"/>
          <w:lang w:val="sr-Latn-ME"/>
        </w:rPr>
      </w:pPr>
    </w:p>
    <w:p w14:paraId="0DFC3735" w14:textId="667DC2F5" w:rsidR="006103E7" w:rsidRPr="006103E7" w:rsidRDefault="0017753C" w:rsidP="006103E7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Tabela 1.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1387"/>
        <w:gridCol w:w="3563"/>
      </w:tblGrid>
      <w:tr w:rsidR="000B0D30" w:rsidRPr="00334FD9" w14:paraId="21601547" w14:textId="77777777" w:rsidTr="000B0D30">
        <w:tc>
          <w:tcPr>
            <w:tcW w:w="9625" w:type="dxa"/>
            <w:gridSpan w:val="3"/>
            <w:shd w:val="clear" w:color="auto" w:fill="FFFF00"/>
          </w:tcPr>
          <w:p w14:paraId="1B5EDD64" w14:textId="50BEC5AA" w:rsidR="005514D9" w:rsidRPr="00334FD9" w:rsidRDefault="005514D9" w:rsidP="005514D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lang w:val="sr-Latn-ME"/>
              </w:rPr>
            </w:pPr>
            <w:r w:rsidRPr="00334FD9">
              <w:rPr>
                <w:rFonts w:ascii="Arial" w:hAnsi="Arial" w:cs="Arial"/>
                <w:b/>
                <w:lang w:val="sr-Latn-ME"/>
              </w:rPr>
              <w:t>OSNOVNI PODACI</w:t>
            </w:r>
          </w:p>
        </w:tc>
      </w:tr>
      <w:tr w:rsidR="000B0D30" w:rsidRPr="00334FD9" w14:paraId="651A7E2C" w14:textId="77777777" w:rsidTr="000B0D30">
        <w:tc>
          <w:tcPr>
            <w:tcW w:w="4675" w:type="dxa"/>
          </w:tcPr>
          <w:p w14:paraId="0F540966" w14:textId="6A95C429" w:rsidR="00410AA9" w:rsidRPr="00334FD9" w:rsidRDefault="00ED7FD0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Adresa </w:t>
            </w:r>
          </w:p>
        </w:tc>
        <w:tc>
          <w:tcPr>
            <w:tcW w:w="4950" w:type="dxa"/>
            <w:gridSpan w:val="2"/>
          </w:tcPr>
          <w:p w14:paraId="25F9395D" w14:textId="72CAAAB5" w:rsidR="00410AA9" w:rsidRPr="00F37CE8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F37CE8">
              <w:rPr>
                <w:rFonts w:ascii="Arial" w:hAnsi="Arial" w:cs="Arial"/>
                <w:i/>
                <w:lang w:val="sr-Latn-ME"/>
              </w:rPr>
              <w:t>Šetalište kapetana Marka Krstovića 1</w:t>
            </w:r>
          </w:p>
        </w:tc>
      </w:tr>
      <w:tr w:rsidR="000B0D30" w:rsidRPr="00334FD9" w14:paraId="4CB4D382" w14:textId="77777777" w:rsidTr="000B0D30">
        <w:tc>
          <w:tcPr>
            <w:tcW w:w="4675" w:type="dxa"/>
          </w:tcPr>
          <w:p w14:paraId="44675293" w14:textId="5DB47E12" w:rsidR="00410AA9" w:rsidRPr="00334FD9" w:rsidRDefault="00EF38DF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telefona</w:t>
            </w:r>
            <w:r w:rsidR="009943D4" w:rsidRPr="00334FD9">
              <w:rPr>
                <w:rFonts w:ascii="Arial" w:hAnsi="Arial" w:cs="Arial"/>
                <w:lang w:val="sr-Latn-ME"/>
              </w:rPr>
              <w:t>/faks</w:t>
            </w:r>
          </w:p>
        </w:tc>
        <w:tc>
          <w:tcPr>
            <w:tcW w:w="4950" w:type="dxa"/>
            <w:gridSpan w:val="2"/>
          </w:tcPr>
          <w:p w14:paraId="4AD79D28" w14:textId="5269D847" w:rsidR="00410AA9" w:rsidRPr="00334FD9" w:rsidRDefault="00412632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 xml:space="preserve">032 670 550 </w:t>
            </w:r>
            <w:r w:rsidR="00D16B40" w:rsidRPr="00334FD9">
              <w:rPr>
                <w:rFonts w:ascii="Arial" w:hAnsi="Arial" w:cs="Arial"/>
                <w:i/>
                <w:lang w:val="sr-Latn-ME"/>
              </w:rPr>
              <w:t xml:space="preserve">;  </w:t>
            </w:r>
            <w:r w:rsidR="009943D4" w:rsidRPr="00334FD9">
              <w:rPr>
                <w:rFonts w:ascii="Arial" w:hAnsi="Arial" w:cs="Arial"/>
                <w:i/>
                <w:lang w:val="sr-Latn-ME"/>
              </w:rPr>
              <w:t>032 674 575</w:t>
            </w:r>
          </w:p>
        </w:tc>
      </w:tr>
      <w:tr w:rsidR="000B0D30" w:rsidRPr="00BB3277" w14:paraId="57BA1438" w14:textId="77777777" w:rsidTr="000B0D30">
        <w:tc>
          <w:tcPr>
            <w:tcW w:w="4675" w:type="dxa"/>
          </w:tcPr>
          <w:p w14:paraId="3A0679DA" w14:textId="36CB79BA" w:rsidR="00EF38DF" w:rsidRPr="00334FD9" w:rsidRDefault="00660B5B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Internetska pošta</w:t>
            </w:r>
          </w:p>
        </w:tc>
        <w:tc>
          <w:tcPr>
            <w:tcW w:w="4950" w:type="dxa"/>
            <w:gridSpan w:val="2"/>
          </w:tcPr>
          <w:p w14:paraId="257D6C8D" w14:textId="429951F2" w:rsidR="00EF38DF" w:rsidRPr="00334FD9" w:rsidRDefault="00D16B4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skola@os-dmilovic</w:t>
            </w:r>
            <w:r w:rsidR="009B6C54" w:rsidRPr="00334FD9">
              <w:rPr>
                <w:rFonts w:ascii="Arial" w:hAnsi="Arial" w:cs="Arial"/>
                <w:i/>
                <w:lang w:val="sr-Latn-ME"/>
              </w:rPr>
              <w:t>.edu.me</w:t>
            </w:r>
          </w:p>
        </w:tc>
      </w:tr>
      <w:tr w:rsidR="000B0D30" w:rsidRPr="00334FD9" w14:paraId="1FA20DD7" w14:textId="77777777" w:rsidTr="000B0D30">
        <w:tc>
          <w:tcPr>
            <w:tcW w:w="4675" w:type="dxa"/>
          </w:tcPr>
          <w:p w14:paraId="5B9C1D14" w14:textId="34603B92" w:rsidR="00660B5B" w:rsidRPr="00334FD9" w:rsidRDefault="00660B5B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Internet adresa</w:t>
            </w:r>
          </w:p>
        </w:tc>
        <w:tc>
          <w:tcPr>
            <w:tcW w:w="4950" w:type="dxa"/>
            <w:gridSpan w:val="2"/>
          </w:tcPr>
          <w:p w14:paraId="0F147A3C" w14:textId="4172C647" w:rsidR="00660B5B" w:rsidRPr="00334FD9" w:rsidRDefault="009B6C54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www.osdmilovic.edu.me</w:t>
            </w:r>
          </w:p>
        </w:tc>
      </w:tr>
      <w:tr w:rsidR="000B0D30" w:rsidRPr="00334FD9" w14:paraId="55AA4971" w14:textId="77777777" w:rsidTr="000B0D30">
        <w:tc>
          <w:tcPr>
            <w:tcW w:w="4675" w:type="dxa"/>
          </w:tcPr>
          <w:p w14:paraId="7B3F4EA8" w14:textId="188FDD58" w:rsidR="005362BF" w:rsidRPr="00334FD9" w:rsidRDefault="005362BF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Matični broj</w:t>
            </w:r>
          </w:p>
        </w:tc>
        <w:tc>
          <w:tcPr>
            <w:tcW w:w="4950" w:type="dxa"/>
            <w:gridSpan w:val="2"/>
          </w:tcPr>
          <w:p w14:paraId="46B98183" w14:textId="38697F4F" w:rsidR="005362BF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2157</w:t>
            </w:r>
          </w:p>
        </w:tc>
      </w:tr>
      <w:tr w:rsidR="000B0D30" w:rsidRPr="00334FD9" w14:paraId="727525FC" w14:textId="77777777" w:rsidTr="000B0D30">
        <w:tc>
          <w:tcPr>
            <w:tcW w:w="4675" w:type="dxa"/>
          </w:tcPr>
          <w:p w14:paraId="5D1DCAD5" w14:textId="74CA709B" w:rsidR="005362BF" w:rsidRPr="00334FD9" w:rsidRDefault="007C60C5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PIB</w:t>
            </w:r>
          </w:p>
        </w:tc>
        <w:tc>
          <w:tcPr>
            <w:tcW w:w="4950" w:type="dxa"/>
            <w:gridSpan w:val="2"/>
          </w:tcPr>
          <w:p w14:paraId="5AFB36E0" w14:textId="33673F8D" w:rsidR="005362BF" w:rsidRPr="00334FD9" w:rsidRDefault="00C5701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02015200</w:t>
            </w:r>
          </w:p>
        </w:tc>
      </w:tr>
      <w:tr w:rsidR="000B0D30" w:rsidRPr="00334FD9" w14:paraId="3C08F8B8" w14:textId="77777777" w:rsidTr="000B0D30">
        <w:tc>
          <w:tcPr>
            <w:tcW w:w="4675" w:type="dxa"/>
          </w:tcPr>
          <w:p w14:paraId="23F6F588" w14:textId="41A252EA" w:rsidR="007C60C5" w:rsidRPr="00334FD9" w:rsidRDefault="007C60C5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Žiro račun</w:t>
            </w:r>
          </w:p>
        </w:tc>
        <w:tc>
          <w:tcPr>
            <w:tcW w:w="4950" w:type="dxa"/>
            <w:gridSpan w:val="2"/>
          </w:tcPr>
          <w:p w14:paraId="543623D1" w14:textId="7B64EA6D" w:rsidR="007C60C5" w:rsidRPr="00334FD9" w:rsidRDefault="00C5701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520</w:t>
            </w:r>
            <w:r w:rsidR="00A34A6D" w:rsidRPr="00334FD9">
              <w:rPr>
                <w:rFonts w:ascii="Arial" w:hAnsi="Arial" w:cs="Arial"/>
                <w:i/>
                <w:lang w:val="sr-Latn-ME"/>
              </w:rPr>
              <w:t xml:space="preserve"> </w:t>
            </w:r>
            <w:r w:rsidRPr="00334FD9">
              <w:rPr>
                <w:rFonts w:ascii="Arial" w:hAnsi="Arial" w:cs="Arial"/>
                <w:i/>
                <w:lang w:val="sr-Latn-ME"/>
              </w:rPr>
              <w:t>-1427</w:t>
            </w:r>
            <w:r w:rsidR="00A34A6D" w:rsidRPr="00334FD9">
              <w:rPr>
                <w:rFonts w:ascii="Arial" w:hAnsi="Arial" w:cs="Arial"/>
                <w:i/>
                <w:lang w:val="sr-Latn-ME"/>
              </w:rPr>
              <w:t>30 - 43</w:t>
            </w:r>
          </w:p>
        </w:tc>
      </w:tr>
      <w:tr w:rsidR="000B0D30" w:rsidRPr="00334FD9" w14:paraId="5E7A31EA" w14:textId="77777777" w:rsidTr="000B0D30">
        <w:tc>
          <w:tcPr>
            <w:tcW w:w="4675" w:type="dxa"/>
          </w:tcPr>
          <w:p w14:paraId="618FF37F" w14:textId="1478A809" w:rsidR="007C60C5" w:rsidRPr="00334FD9" w:rsidRDefault="00E5491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Šifra djelatnosti</w:t>
            </w:r>
          </w:p>
        </w:tc>
        <w:tc>
          <w:tcPr>
            <w:tcW w:w="4950" w:type="dxa"/>
            <w:gridSpan w:val="2"/>
          </w:tcPr>
          <w:p w14:paraId="6A7D2826" w14:textId="3A3088C2" w:rsidR="007C60C5" w:rsidRPr="00334FD9" w:rsidRDefault="00A34A6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80101</w:t>
            </w:r>
          </w:p>
        </w:tc>
      </w:tr>
      <w:tr w:rsidR="000B0D30" w:rsidRPr="00334FD9" w14:paraId="66EEF873" w14:textId="77777777" w:rsidTr="000B0D30">
        <w:tc>
          <w:tcPr>
            <w:tcW w:w="4675" w:type="dxa"/>
          </w:tcPr>
          <w:p w14:paraId="71C00659" w14:textId="7522A691" w:rsidR="00631EA6" w:rsidRPr="00334FD9" w:rsidRDefault="00631EA6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Tip svojine</w:t>
            </w:r>
          </w:p>
        </w:tc>
        <w:tc>
          <w:tcPr>
            <w:tcW w:w="4950" w:type="dxa"/>
            <w:gridSpan w:val="2"/>
          </w:tcPr>
          <w:p w14:paraId="6EC06BA8" w14:textId="3896CF4E" w:rsidR="00631EA6" w:rsidRPr="00334FD9" w:rsidRDefault="00333833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D</w:t>
            </w:r>
            <w:r w:rsidR="000B0D30" w:rsidRPr="00334FD9">
              <w:rPr>
                <w:rFonts w:ascii="Arial" w:hAnsi="Arial" w:cs="Arial"/>
                <w:i/>
                <w:lang w:val="sr-Latn-ME"/>
              </w:rPr>
              <w:t>ržavna</w:t>
            </w:r>
            <w:r>
              <w:rPr>
                <w:rFonts w:ascii="Arial" w:hAnsi="Arial" w:cs="Arial"/>
                <w:i/>
                <w:lang w:val="sr-Latn-ME"/>
              </w:rPr>
              <w:t xml:space="preserve"> </w:t>
            </w:r>
          </w:p>
        </w:tc>
      </w:tr>
      <w:tr w:rsidR="000B0D30" w:rsidRPr="00334FD9" w14:paraId="6C277D86" w14:textId="77777777" w:rsidTr="000B0D30">
        <w:tc>
          <w:tcPr>
            <w:tcW w:w="4675" w:type="dxa"/>
          </w:tcPr>
          <w:p w14:paraId="2CF55ADF" w14:textId="7B5ECB20" w:rsidR="00631EA6" w:rsidRPr="00334FD9" w:rsidRDefault="00631EA6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Višejezična</w:t>
            </w:r>
          </w:p>
        </w:tc>
        <w:tc>
          <w:tcPr>
            <w:tcW w:w="4950" w:type="dxa"/>
            <w:gridSpan w:val="2"/>
          </w:tcPr>
          <w:p w14:paraId="5BABE2C5" w14:textId="18CBD6AD" w:rsidR="00631EA6" w:rsidRPr="00334FD9" w:rsidRDefault="00631EA6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Ne</w:t>
            </w:r>
          </w:p>
        </w:tc>
      </w:tr>
      <w:tr w:rsidR="000B0D30" w:rsidRPr="00334FD9" w14:paraId="0680A9BE" w14:textId="77777777" w:rsidTr="000B0D30">
        <w:tc>
          <w:tcPr>
            <w:tcW w:w="4675" w:type="dxa"/>
          </w:tcPr>
          <w:p w14:paraId="369F85EC" w14:textId="4A7B3538" w:rsidR="00631EA6" w:rsidRPr="00334FD9" w:rsidRDefault="002F2299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područnih jedinica</w:t>
            </w:r>
          </w:p>
        </w:tc>
        <w:tc>
          <w:tcPr>
            <w:tcW w:w="4950" w:type="dxa"/>
            <w:gridSpan w:val="2"/>
          </w:tcPr>
          <w:p w14:paraId="20E1838E" w14:textId="7C795B70" w:rsidR="00631EA6" w:rsidRPr="00334FD9" w:rsidRDefault="00A34A6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2</w:t>
            </w:r>
            <w:r w:rsidR="00647727" w:rsidRPr="00334FD9">
              <w:rPr>
                <w:rFonts w:ascii="Arial" w:hAnsi="Arial" w:cs="Arial"/>
                <w:i/>
                <w:lang w:val="sr-Latn-ME"/>
              </w:rPr>
              <w:t xml:space="preserve"> ( Gradiošnica i Donja Lastva)</w:t>
            </w:r>
          </w:p>
        </w:tc>
      </w:tr>
      <w:tr w:rsidR="000B0D30" w:rsidRPr="00334FD9" w14:paraId="1277ABCF" w14:textId="77777777" w:rsidTr="000B0D30">
        <w:tc>
          <w:tcPr>
            <w:tcW w:w="4675" w:type="dxa"/>
          </w:tcPr>
          <w:p w14:paraId="24AC2D4E" w14:textId="21AA10E1" w:rsidR="002F2299" w:rsidRPr="00334FD9" w:rsidRDefault="002F2299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smjena</w:t>
            </w:r>
          </w:p>
        </w:tc>
        <w:tc>
          <w:tcPr>
            <w:tcW w:w="4950" w:type="dxa"/>
            <w:gridSpan w:val="2"/>
          </w:tcPr>
          <w:p w14:paraId="7C52E066" w14:textId="0074523B" w:rsidR="002F2299" w:rsidRPr="00334FD9" w:rsidRDefault="006A35C5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3</w:t>
            </w:r>
            <w:r w:rsidR="00647727" w:rsidRPr="00334FD9">
              <w:rPr>
                <w:rFonts w:ascii="Arial" w:hAnsi="Arial" w:cs="Arial"/>
                <w:i/>
                <w:lang w:val="sr-Latn-ME"/>
              </w:rPr>
              <w:t xml:space="preserve"> (prva, me</w:t>
            </w:r>
            <w:r w:rsidR="00CC12C7" w:rsidRPr="00334FD9">
              <w:rPr>
                <w:rFonts w:ascii="Arial" w:hAnsi="Arial" w:cs="Arial"/>
                <w:i/>
                <w:lang w:val="sr-Latn-ME"/>
              </w:rPr>
              <w:t>đusmjena u podr.jedinicama, druga)</w:t>
            </w:r>
          </w:p>
        </w:tc>
      </w:tr>
      <w:tr w:rsidR="00B93FD1" w:rsidRPr="00334FD9" w14:paraId="4021B35B" w14:textId="77777777" w:rsidTr="00333833">
        <w:tc>
          <w:tcPr>
            <w:tcW w:w="9625" w:type="dxa"/>
            <w:gridSpan w:val="3"/>
            <w:shd w:val="clear" w:color="auto" w:fill="C5E0B3" w:themeFill="accent6" w:themeFillTint="66"/>
          </w:tcPr>
          <w:p w14:paraId="29B92DE0" w14:textId="299F09C4" w:rsidR="00B93FD1" w:rsidRPr="00B93FD1" w:rsidRDefault="00B93FD1" w:rsidP="00B93FD1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 w:rsidRPr="00B93FD1">
              <w:rPr>
                <w:rFonts w:ascii="Arial" w:hAnsi="Arial" w:cs="Arial"/>
                <w:b/>
                <w:i/>
                <w:lang w:val="sr-Latn-ME"/>
              </w:rPr>
              <w:t>UPRAVA</w:t>
            </w:r>
          </w:p>
        </w:tc>
      </w:tr>
      <w:tr w:rsidR="000B0D30" w:rsidRPr="00334FD9" w14:paraId="5D8CF482" w14:textId="77777777" w:rsidTr="000B0D30">
        <w:tc>
          <w:tcPr>
            <w:tcW w:w="4675" w:type="dxa"/>
          </w:tcPr>
          <w:p w14:paraId="79FB4337" w14:textId="17060599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Direktor škole</w:t>
            </w:r>
          </w:p>
        </w:tc>
        <w:tc>
          <w:tcPr>
            <w:tcW w:w="4950" w:type="dxa"/>
            <w:gridSpan w:val="2"/>
          </w:tcPr>
          <w:p w14:paraId="374E9A94" w14:textId="7C31A2BA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Predrag Šušić</w:t>
            </w:r>
          </w:p>
        </w:tc>
      </w:tr>
      <w:tr w:rsidR="000B0D30" w:rsidRPr="00334FD9" w14:paraId="01518331" w14:textId="77777777" w:rsidTr="000B0D30">
        <w:tc>
          <w:tcPr>
            <w:tcW w:w="4675" w:type="dxa"/>
          </w:tcPr>
          <w:p w14:paraId="38DE679B" w14:textId="73B39B2E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Pomoćnica direktora</w:t>
            </w:r>
          </w:p>
        </w:tc>
        <w:tc>
          <w:tcPr>
            <w:tcW w:w="4950" w:type="dxa"/>
            <w:gridSpan w:val="2"/>
          </w:tcPr>
          <w:p w14:paraId="47396E83" w14:textId="2CA7EE01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Mladena Soldat</w:t>
            </w:r>
          </w:p>
        </w:tc>
      </w:tr>
      <w:tr w:rsidR="000B0D30" w:rsidRPr="00334FD9" w14:paraId="16BB64F2" w14:textId="77777777" w:rsidTr="000B0D30">
        <w:tc>
          <w:tcPr>
            <w:tcW w:w="4675" w:type="dxa"/>
          </w:tcPr>
          <w:p w14:paraId="3A2F62B1" w14:textId="6E16B3B0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Pomoćnik direktora</w:t>
            </w:r>
          </w:p>
        </w:tc>
        <w:tc>
          <w:tcPr>
            <w:tcW w:w="4950" w:type="dxa"/>
            <w:gridSpan w:val="2"/>
          </w:tcPr>
          <w:p w14:paraId="46E9E9CE" w14:textId="7D431B6D" w:rsidR="006208DA" w:rsidRPr="00334FD9" w:rsidRDefault="006208DA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Tomislav Goranović</w:t>
            </w:r>
          </w:p>
        </w:tc>
      </w:tr>
      <w:tr w:rsidR="009D7A22" w:rsidRPr="00334FD9" w14:paraId="5CF74DA6" w14:textId="77777777" w:rsidTr="00333833">
        <w:tc>
          <w:tcPr>
            <w:tcW w:w="9625" w:type="dxa"/>
            <w:gridSpan w:val="3"/>
            <w:shd w:val="clear" w:color="auto" w:fill="C5E0B3" w:themeFill="accent6" w:themeFillTint="66"/>
          </w:tcPr>
          <w:p w14:paraId="5B977884" w14:textId="26F8919E" w:rsidR="009D7A22" w:rsidRPr="009D7A22" w:rsidRDefault="009D7A22" w:rsidP="009D7A22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>
              <w:rPr>
                <w:rFonts w:ascii="Arial" w:hAnsi="Arial" w:cs="Arial"/>
                <w:b/>
                <w:i/>
                <w:lang w:val="sr-Latn-ME"/>
              </w:rPr>
              <w:t>ODJELJENJA/ UČENICI</w:t>
            </w:r>
          </w:p>
        </w:tc>
      </w:tr>
      <w:tr w:rsidR="000B0D30" w:rsidRPr="00334FD9" w14:paraId="4116BB37" w14:textId="77777777" w:rsidTr="000B0D30">
        <w:tc>
          <w:tcPr>
            <w:tcW w:w="4675" w:type="dxa"/>
          </w:tcPr>
          <w:p w14:paraId="60C7A7AF" w14:textId="400F8FF3" w:rsidR="007701CA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Broj </w:t>
            </w:r>
            <w:r w:rsidR="007701CA" w:rsidRPr="00334FD9">
              <w:rPr>
                <w:rFonts w:ascii="Arial" w:hAnsi="Arial" w:cs="Arial"/>
                <w:lang w:val="sr-Latn-ME"/>
              </w:rPr>
              <w:t>odjeljenja (ukupno)</w:t>
            </w:r>
          </w:p>
        </w:tc>
        <w:tc>
          <w:tcPr>
            <w:tcW w:w="4950" w:type="dxa"/>
            <w:gridSpan w:val="2"/>
          </w:tcPr>
          <w:p w14:paraId="6678BDD0" w14:textId="26D0CB2D" w:rsidR="007701CA" w:rsidRPr="00334FD9" w:rsidRDefault="00E24041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63</w:t>
            </w:r>
          </w:p>
        </w:tc>
      </w:tr>
      <w:tr w:rsidR="000B0D30" w:rsidRPr="00334FD9" w14:paraId="0EDBCB29" w14:textId="77777777" w:rsidTr="000B0D30">
        <w:tc>
          <w:tcPr>
            <w:tcW w:w="4675" w:type="dxa"/>
          </w:tcPr>
          <w:p w14:paraId="45C207C7" w14:textId="3A470A96" w:rsidR="00E24041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1823E8" w:rsidRPr="00334FD9">
              <w:rPr>
                <w:rFonts w:ascii="Arial" w:hAnsi="Arial" w:cs="Arial"/>
                <w:lang w:val="sr-Latn-ME"/>
              </w:rPr>
              <w:t>odjeljenja u matičnoj školi</w:t>
            </w:r>
          </w:p>
        </w:tc>
        <w:tc>
          <w:tcPr>
            <w:tcW w:w="4950" w:type="dxa"/>
            <w:gridSpan w:val="2"/>
          </w:tcPr>
          <w:p w14:paraId="3FB1461E" w14:textId="5707DEB1" w:rsidR="00E24041" w:rsidRPr="00334FD9" w:rsidRDefault="006F12D8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53</w:t>
            </w:r>
          </w:p>
        </w:tc>
      </w:tr>
      <w:tr w:rsidR="000B0D30" w:rsidRPr="00334FD9" w14:paraId="7000E825" w14:textId="77777777" w:rsidTr="000B0D30">
        <w:tc>
          <w:tcPr>
            <w:tcW w:w="4675" w:type="dxa"/>
          </w:tcPr>
          <w:p w14:paraId="7A72447F" w14:textId="526DE2D9" w:rsidR="006F12D8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973F6E" w:rsidRPr="00334FD9">
              <w:rPr>
                <w:rFonts w:ascii="Arial" w:hAnsi="Arial" w:cs="Arial"/>
                <w:lang w:val="sr-Latn-ME"/>
              </w:rPr>
              <w:t>odje</w:t>
            </w:r>
            <w:r w:rsidR="0077541B" w:rsidRPr="00334FD9">
              <w:rPr>
                <w:rFonts w:ascii="Arial" w:hAnsi="Arial" w:cs="Arial"/>
                <w:lang w:val="sr-Latn-ME"/>
              </w:rPr>
              <w:t>ljenja u PJ Gradiošnica</w:t>
            </w:r>
          </w:p>
        </w:tc>
        <w:tc>
          <w:tcPr>
            <w:tcW w:w="4950" w:type="dxa"/>
            <w:gridSpan w:val="2"/>
          </w:tcPr>
          <w:p w14:paraId="0CBAA963" w14:textId="61E90894" w:rsidR="006F12D8" w:rsidRPr="00334FD9" w:rsidRDefault="00D377DB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5</w:t>
            </w:r>
          </w:p>
        </w:tc>
      </w:tr>
      <w:tr w:rsidR="000B0D30" w:rsidRPr="00334FD9" w14:paraId="3289BCE2" w14:textId="77777777" w:rsidTr="000B0D30">
        <w:tc>
          <w:tcPr>
            <w:tcW w:w="4675" w:type="dxa"/>
          </w:tcPr>
          <w:p w14:paraId="4F520087" w14:textId="3D3E0472" w:rsidR="00D377DB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1C47A3" w:rsidRPr="00334FD9">
              <w:rPr>
                <w:rFonts w:ascii="Arial" w:hAnsi="Arial" w:cs="Arial"/>
                <w:lang w:val="sr-Latn-ME"/>
              </w:rPr>
              <w:t>odjeljenja u PJ Donja Lastva</w:t>
            </w:r>
          </w:p>
        </w:tc>
        <w:tc>
          <w:tcPr>
            <w:tcW w:w="4950" w:type="dxa"/>
            <w:gridSpan w:val="2"/>
          </w:tcPr>
          <w:p w14:paraId="17EB2226" w14:textId="763D27BA" w:rsidR="00D377DB" w:rsidRPr="00334FD9" w:rsidRDefault="001C47A3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5</w:t>
            </w:r>
          </w:p>
        </w:tc>
      </w:tr>
      <w:tr w:rsidR="00F37CE8" w:rsidRPr="00334FD9" w14:paraId="4538A4F0" w14:textId="0E599510" w:rsidTr="00333833">
        <w:tc>
          <w:tcPr>
            <w:tcW w:w="4675" w:type="dxa"/>
          </w:tcPr>
          <w:p w14:paraId="7B81E94B" w14:textId="354077CE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učenika (matična)</w:t>
            </w:r>
          </w:p>
        </w:tc>
        <w:tc>
          <w:tcPr>
            <w:tcW w:w="1387" w:type="dxa"/>
          </w:tcPr>
          <w:p w14:paraId="41DFE3F2" w14:textId="208A2B9D" w:rsidR="00F37CE8" w:rsidRPr="00334FD9" w:rsidRDefault="009D7A22" w:rsidP="00F37CE8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1396</w:t>
            </w:r>
          </w:p>
        </w:tc>
        <w:tc>
          <w:tcPr>
            <w:tcW w:w="3563" w:type="dxa"/>
            <w:vMerge w:val="restart"/>
          </w:tcPr>
          <w:p w14:paraId="0C9BC113" w14:textId="77777777" w:rsidR="00333833" w:rsidRDefault="00333833" w:rsidP="00F37CE8">
            <w:pPr>
              <w:tabs>
                <w:tab w:val="left" w:pos="4020"/>
              </w:tabs>
              <w:jc w:val="center"/>
              <w:rPr>
                <w:rFonts w:ascii="Arial" w:hAnsi="Arial" w:cs="Arial"/>
                <w:i/>
                <w:lang w:val="sr-Latn-ME"/>
              </w:rPr>
            </w:pPr>
          </w:p>
          <w:p w14:paraId="3700AAF6" w14:textId="77777777" w:rsidR="00F37CE8" w:rsidRDefault="00F37CE8" w:rsidP="00F37CE8">
            <w:pPr>
              <w:tabs>
                <w:tab w:val="left" w:pos="4020"/>
              </w:tabs>
              <w:jc w:val="center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UKUPNO</w:t>
            </w:r>
          </w:p>
          <w:p w14:paraId="1DB831E6" w14:textId="57B3CF60" w:rsidR="00F37CE8" w:rsidRPr="00334FD9" w:rsidRDefault="009D7A22" w:rsidP="00F37CE8">
            <w:pPr>
              <w:tabs>
                <w:tab w:val="left" w:pos="4020"/>
              </w:tabs>
              <w:jc w:val="center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i/>
                <w:lang w:val="sr-Latn-ME"/>
              </w:rPr>
              <w:t>1618</w:t>
            </w:r>
          </w:p>
        </w:tc>
      </w:tr>
      <w:tr w:rsidR="00F37CE8" w:rsidRPr="00334FD9" w14:paraId="00E5CFE6" w14:textId="6746FDFD" w:rsidTr="00333833">
        <w:tc>
          <w:tcPr>
            <w:tcW w:w="4675" w:type="dxa"/>
          </w:tcPr>
          <w:p w14:paraId="1B9DBB01" w14:textId="2FAB614E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učenika (PJ Gradiošnica)</w:t>
            </w:r>
          </w:p>
        </w:tc>
        <w:tc>
          <w:tcPr>
            <w:tcW w:w="1387" w:type="dxa"/>
          </w:tcPr>
          <w:p w14:paraId="0D1BDC79" w14:textId="78D8C6B0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105</w:t>
            </w:r>
          </w:p>
        </w:tc>
        <w:tc>
          <w:tcPr>
            <w:tcW w:w="3563" w:type="dxa"/>
            <w:vMerge/>
          </w:tcPr>
          <w:p w14:paraId="298AC853" w14:textId="77777777" w:rsidR="00F37CE8" w:rsidRPr="00334FD9" w:rsidRDefault="00F37CE8" w:rsidP="00F37CE8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</w:p>
        </w:tc>
      </w:tr>
      <w:tr w:rsidR="00F37CE8" w:rsidRPr="00334FD9" w14:paraId="2867F829" w14:textId="671B1053" w:rsidTr="00333833">
        <w:tc>
          <w:tcPr>
            <w:tcW w:w="4675" w:type="dxa"/>
          </w:tcPr>
          <w:p w14:paraId="70D4B0C3" w14:textId="34F39B0D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učenika (PJ Donja Lastva)</w:t>
            </w:r>
          </w:p>
        </w:tc>
        <w:tc>
          <w:tcPr>
            <w:tcW w:w="1387" w:type="dxa"/>
          </w:tcPr>
          <w:p w14:paraId="2A8E1929" w14:textId="549CEB52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117</w:t>
            </w:r>
          </w:p>
        </w:tc>
        <w:tc>
          <w:tcPr>
            <w:tcW w:w="3563" w:type="dxa"/>
            <w:vMerge/>
          </w:tcPr>
          <w:p w14:paraId="144E1FD7" w14:textId="77777777" w:rsidR="00F37CE8" w:rsidRPr="00334FD9" w:rsidRDefault="00F37CE8" w:rsidP="00F37CE8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</w:p>
        </w:tc>
      </w:tr>
      <w:tr w:rsidR="00F37CE8" w:rsidRPr="00334FD9" w14:paraId="69DF030A" w14:textId="3C8CEFDB" w:rsidTr="00F37CE8">
        <w:tc>
          <w:tcPr>
            <w:tcW w:w="4675" w:type="dxa"/>
          </w:tcPr>
          <w:p w14:paraId="2123FB4D" w14:textId="38F548B8" w:rsidR="00F37CE8" w:rsidRPr="00334FD9" w:rsidRDefault="00F37CE8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učenika putnika</w:t>
            </w:r>
          </w:p>
        </w:tc>
        <w:tc>
          <w:tcPr>
            <w:tcW w:w="4950" w:type="dxa"/>
            <w:gridSpan w:val="2"/>
          </w:tcPr>
          <w:p w14:paraId="05DA7E1A" w14:textId="1E9F5228" w:rsidR="00F37CE8" w:rsidRPr="00334FD9" w:rsidRDefault="00F37CE8" w:rsidP="00F37CE8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189</w:t>
            </w:r>
          </w:p>
        </w:tc>
      </w:tr>
      <w:tr w:rsidR="000B0D30" w:rsidRPr="00334FD9" w14:paraId="1457664F" w14:textId="77777777" w:rsidTr="000B0D30">
        <w:tc>
          <w:tcPr>
            <w:tcW w:w="4675" w:type="dxa"/>
          </w:tcPr>
          <w:p w14:paraId="6B1FAF1D" w14:textId="29CA251B" w:rsidR="00C62AB1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u</w:t>
            </w:r>
            <w:r w:rsidR="00C62AB1" w:rsidRPr="00334FD9">
              <w:rPr>
                <w:rFonts w:ascii="Arial" w:hAnsi="Arial" w:cs="Arial"/>
                <w:lang w:val="sr-Latn-ME"/>
              </w:rPr>
              <w:t>č</w:t>
            </w:r>
            <w:r w:rsidRPr="00334FD9">
              <w:rPr>
                <w:rFonts w:ascii="Arial" w:hAnsi="Arial" w:cs="Arial"/>
                <w:lang w:val="sr-Latn-ME"/>
              </w:rPr>
              <w:t>enika</w:t>
            </w:r>
            <w:r w:rsidR="00C62AB1" w:rsidRPr="00334FD9">
              <w:rPr>
                <w:rFonts w:ascii="Arial" w:hAnsi="Arial" w:cs="Arial"/>
                <w:lang w:val="sr-Latn-ME"/>
              </w:rPr>
              <w:t xml:space="preserve"> sa posebnim obrazov</w:t>
            </w:r>
            <w:r w:rsidRPr="00334FD9">
              <w:rPr>
                <w:rFonts w:ascii="Arial" w:hAnsi="Arial" w:cs="Arial"/>
                <w:lang w:val="sr-Latn-ME"/>
              </w:rPr>
              <w:t>nim</w:t>
            </w:r>
            <w:r w:rsidR="00C62AB1" w:rsidRPr="00334FD9">
              <w:rPr>
                <w:rFonts w:ascii="Arial" w:hAnsi="Arial" w:cs="Arial"/>
                <w:lang w:val="sr-Latn-ME"/>
              </w:rPr>
              <w:t xml:space="preserve"> </w:t>
            </w:r>
            <w:r w:rsidR="00643BA3" w:rsidRPr="00334FD9">
              <w:rPr>
                <w:rFonts w:ascii="Arial" w:hAnsi="Arial" w:cs="Arial"/>
                <w:lang w:val="sr-Latn-ME"/>
              </w:rPr>
              <w:t>potreb</w:t>
            </w:r>
            <w:r w:rsidRPr="00334FD9">
              <w:rPr>
                <w:rFonts w:ascii="Arial" w:hAnsi="Arial" w:cs="Arial"/>
                <w:lang w:val="sr-Latn-ME"/>
              </w:rPr>
              <w:t>ama</w:t>
            </w:r>
          </w:p>
        </w:tc>
        <w:tc>
          <w:tcPr>
            <w:tcW w:w="4950" w:type="dxa"/>
            <w:gridSpan w:val="2"/>
          </w:tcPr>
          <w:p w14:paraId="398DEA04" w14:textId="0A52D802" w:rsidR="00C62AB1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14</w:t>
            </w:r>
          </w:p>
        </w:tc>
      </w:tr>
      <w:tr w:rsidR="009D7A22" w:rsidRPr="00334FD9" w14:paraId="2BC93D5B" w14:textId="77777777" w:rsidTr="0017753C">
        <w:tc>
          <w:tcPr>
            <w:tcW w:w="9625" w:type="dxa"/>
            <w:gridSpan w:val="3"/>
            <w:shd w:val="clear" w:color="auto" w:fill="00B0F0"/>
          </w:tcPr>
          <w:p w14:paraId="69383153" w14:textId="29FBA829" w:rsidR="009D7A22" w:rsidRPr="009D7A22" w:rsidRDefault="009D7A22" w:rsidP="009D7A22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>
              <w:rPr>
                <w:rFonts w:ascii="Arial" w:hAnsi="Arial" w:cs="Arial"/>
                <w:b/>
                <w:i/>
                <w:lang w:val="sr-Latn-ME"/>
              </w:rPr>
              <w:t>ZAPOSLENI</w:t>
            </w:r>
          </w:p>
        </w:tc>
      </w:tr>
      <w:tr w:rsidR="000B0D30" w:rsidRPr="00334FD9" w14:paraId="42AB9373" w14:textId="77777777" w:rsidTr="000B0D30">
        <w:tc>
          <w:tcPr>
            <w:tcW w:w="4675" w:type="dxa"/>
          </w:tcPr>
          <w:p w14:paraId="30C93623" w14:textId="480319E7" w:rsidR="00EB6EA1" w:rsidRPr="00334FD9" w:rsidRDefault="00B21C1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zaposlenih (ukupno)</w:t>
            </w:r>
          </w:p>
        </w:tc>
        <w:tc>
          <w:tcPr>
            <w:tcW w:w="4950" w:type="dxa"/>
            <w:gridSpan w:val="2"/>
          </w:tcPr>
          <w:p w14:paraId="322EA638" w14:textId="721E8B69" w:rsidR="00EB6EA1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112</w:t>
            </w:r>
          </w:p>
        </w:tc>
      </w:tr>
      <w:tr w:rsidR="000B0D30" w:rsidRPr="00334FD9" w14:paraId="59BB17E2" w14:textId="77777777" w:rsidTr="000B0D30">
        <w:tc>
          <w:tcPr>
            <w:tcW w:w="4675" w:type="dxa"/>
          </w:tcPr>
          <w:p w14:paraId="18F0C441" w14:textId="3BE14361" w:rsidR="00B21C1A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782436" w:rsidRPr="00334FD9">
              <w:rPr>
                <w:rFonts w:ascii="Arial" w:hAnsi="Arial" w:cs="Arial"/>
                <w:lang w:val="sr-Latn-ME"/>
              </w:rPr>
              <w:t>zaposlenih u nastavi</w:t>
            </w:r>
          </w:p>
        </w:tc>
        <w:tc>
          <w:tcPr>
            <w:tcW w:w="4950" w:type="dxa"/>
            <w:gridSpan w:val="2"/>
          </w:tcPr>
          <w:p w14:paraId="67A5ABC2" w14:textId="120CEE1A" w:rsidR="00B21C1A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91</w:t>
            </w:r>
          </w:p>
        </w:tc>
      </w:tr>
      <w:tr w:rsidR="000B0D30" w:rsidRPr="00334FD9" w14:paraId="7B3E5437" w14:textId="77777777" w:rsidTr="000B0D30">
        <w:tc>
          <w:tcPr>
            <w:tcW w:w="4675" w:type="dxa"/>
          </w:tcPr>
          <w:p w14:paraId="4FEC54FF" w14:textId="142E6EE3" w:rsidR="00782436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782436" w:rsidRPr="00334FD9">
              <w:rPr>
                <w:rFonts w:ascii="Arial" w:hAnsi="Arial" w:cs="Arial"/>
                <w:lang w:val="sr-Latn-ME"/>
              </w:rPr>
              <w:t>stručnih saradnika</w:t>
            </w:r>
            <w:r w:rsidR="006D7EF6" w:rsidRPr="00334FD9">
              <w:rPr>
                <w:rFonts w:ascii="Arial" w:hAnsi="Arial" w:cs="Arial"/>
                <w:lang w:val="sr-Latn-ME"/>
              </w:rPr>
              <w:t>/ca</w:t>
            </w:r>
          </w:p>
        </w:tc>
        <w:tc>
          <w:tcPr>
            <w:tcW w:w="4950" w:type="dxa"/>
            <w:gridSpan w:val="2"/>
          </w:tcPr>
          <w:p w14:paraId="3885ACAE" w14:textId="15171A17" w:rsidR="00782436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5</w:t>
            </w:r>
          </w:p>
        </w:tc>
      </w:tr>
      <w:tr w:rsidR="000B0D30" w:rsidRPr="00334FD9" w14:paraId="0F082D19" w14:textId="77777777" w:rsidTr="000B0D30">
        <w:tc>
          <w:tcPr>
            <w:tcW w:w="4675" w:type="dxa"/>
          </w:tcPr>
          <w:p w14:paraId="69E658AB" w14:textId="7FAC75FE" w:rsidR="00ED0E56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ED0E56" w:rsidRPr="00334FD9">
              <w:rPr>
                <w:rFonts w:ascii="Arial" w:hAnsi="Arial" w:cs="Arial"/>
                <w:lang w:val="sr-Latn-ME"/>
              </w:rPr>
              <w:t>vaspitača</w:t>
            </w:r>
            <w:r w:rsidR="006D7EF6" w:rsidRPr="00334FD9">
              <w:rPr>
                <w:rFonts w:ascii="Arial" w:hAnsi="Arial" w:cs="Arial"/>
                <w:lang w:val="sr-Latn-ME"/>
              </w:rPr>
              <w:t>/ica</w:t>
            </w:r>
          </w:p>
        </w:tc>
        <w:tc>
          <w:tcPr>
            <w:tcW w:w="4950" w:type="dxa"/>
            <w:gridSpan w:val="2"/>
          </w:tcPr>
          <w:p w14:paraId="44E48D29" w14:textId="32509223" w:rsidR="00ED0E56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3</w:t>
            </w:r>
          </w:p>
        </w:tc>
      </w:tr>
      <w:tr w:rsidR="000B0D30" w:rsidRPr="00334FD9" w14:paraId="00FC4100" w14:textId="77777777" w:rsidTr="000B0D30">
        <w:tc>
          <w:tcPr>
            <w:tcW w:w="4675" w:type="dxa"/>
          </w:tcPr>
          <w:p w14:paraId="4175F033" w14:textId="2990A777" w:rsidR="006D7EF6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313A9A" w:rsidRPr="00334FD9">
              <w:rPr>
                <w:rFonts w:ascii="Arial" w:hAnsi="Arial" w:cs="Arial"/>
                <w:lang w:val="sr-Latn-ME"/>
              </w:rPr>
              <w:t>zaposlenih u službi održavanja</w:t>
            </w:r>
          </w:p>
        </w:tc>
        <w:tc>
          <w:tcPr>
            <w:tcW w:w="4950" w:type="dxa"/>
            <w:gridSpan w:val="2"/>
          </w:tcPr>
          <w:p w14:paraId="648C99FC" w14:textId="301C3C9F" w:rsidR="006D7EF6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13 (11 higijeničarki i 2 domara)</w:t>
            </w:r>
          </w:p>
        </w:tc>
      </w:tr>
      <w:tr w:rsidR="000B0D30" w:rsidRPr="00334FD9" w14:paraId="77F1E953" w14:textId="77777777" w:rsidTr="000B0D30">
        <w:tc>
          <w:tcPr>
            <w:tcW w:w="4675" w:type="dxa"/>
          </w:tcPr>
          <w:p w14:paraId="4D7FEC4E" w14:textId="470D5957" w:rsidR="003619E9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3619E9" w:rsidRPr="00334FD9">
              <w:rPr>
                <w:rFonts w:ascii="Arial" w:hAnsi="Arial" w:cs="Arial"/>
                <w:lang w:val="sr-Latn-ME"/>
              </w:rPr>
              <w:t>pripravnika</w:t>
            </w:r>
          </w:p>
        </w:tc>
        <w:tc>
          <w:tcPr>
            <w:tcW w:w="4950" w:type="dxa"/>
            <w:gridSpan w:val="2"/>
          </w:tcPr>
          <w:p w14:paraId="3F99522A" w14:textId="6E45CB59" w:rsidR="003619E9" w:rsidRPr="00334FD9" w:rsidRDefault="000B0D30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/</w:t>
            </w:r>
          </w:p>
        </w:tc>
      </w:tr>
      <w:tr w:rsidR="009D7A22" w:rsidRPr="00334FD9" w14:paraId="2117B419" w14:textId="77777777" w:rsidTr="0017753C">
        <w:tc>
          <w:tcPr>
            <w:tcW w:w="9625" w:type="dxa"/>
            <w:gridSpan w:val="3"/>
            <w:shd w:val="clear" w:color="auto" w:fill="FF0000"/>
          </w:tcPr>
          <w:p w14:paraId="0DD43591" w14:textId="7AC590DC" w:rsidR="009D7A22" w:rsidRPr="009D7A22" w:rsidRDefault="009D7A22" w:rsidP="009D7A22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>
              <w:rPr>
                <w:rFonts w:ascii="Arial" w:hAnsi="Arial" w:cs="Arial"/>
                <w:b/>
                <w:i/>
                <w:lang w:val="sr-Latn-ME"/>
              </w:rPr>
              <w:t>PROSTORNI  KAPACITET</w:t>
            </w:r>
          </w:p>
        </w:tc>
      </w:tr>
      <w:tr w:rsidR="000B0D30" w:rsidRPr="00334FD9" w14:paraId="6FD4A5CE" w14:textId="77777777" w:rsidTr="000B0D30">
        <w:tc>
          <w:tcPr>
            <w:tcW w:w="4675" w:type="dxa"/>
          </w:tcPr>
          <w:p w14:paraId="0C794088" w14:textId="5759B3BE" w:rsidR="004B01FA" w:rsidRPr="00334FD9" w:rsidRDefault="004B01FA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učionica</w:t>
            </w:r>
          </w:p>
        </w:tc>
        <w:tc>
          <w:tcPr>
            <w:tcW w:w="4950" w:type="dxa"/>
            <w:gridSpan w:val="2"/>
          </w:tcPr>
          <w:p w14:paraId="22AD5CFA" w14:textId="03DCB27A" w:rsidR="004B01FA" w:rsidRPr="00334FD9" w:rsidRDefault="00F7025E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12</w:t>
            </w:r>
          </w:p>
        </w:tc>
      </w:tr>
      <w:tr w:rsidR="000B0D30" w:rsidRPr="00334FD9" w14:paraId="2EFA7445" w14:textId="77777777" w:rsidTr="000B0D30">
        <w:tc>
          <w:tcPr>
            <w:tcW w:w="4675" w:type="dxa"/>
          </w:tcPr>
          <w:p w14:paraId="2A529B9C" w14:textId="27C509CF" w:rsidR="00B216AE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</w:t>
            </w:r>
            <w:r w:rsidR="00B216AE" w:rsidRPr="00334FD9">
              <w:rPr>
                <w:rFonts w:ascii="Arial" w:hAnsi="Arial" w:cs="Arial"/>
                <w:lang w:val="sr-Latn-ME"/>
              </w:rPr>
              <w:t>kabineta</w:t>
            </w:r>
          </w:p>
        </w:tc>
        <w:tc>
          <w:tcPr>
            <w:tcW w:w="4950" w:type="dxa"/>
            <w:gridSpan w:val="2"/>
          </w:tcPr>
          <w:p w14:paraId="3E2866BF" w14:textId="59D422FC" w:rsidR="00B216AE" w:rsidRPr="00334FD9" w:rsidRDefault="00F7025E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18</w:t>
            </w:r>
          </w:p>
        </w:tc>
      </w:tr>
      <w:tr w:rsidR="000B0D30" w:rsidRPr="00334FD9" w14:paraId="2DFB5BFF" w14:textId="77777777" w:rsidTr="000B0D30">
        <w:tc>
          <w:tcPr>
            <w:tcW w:w="4675" w:type="dxa"/>
          </w:tcPr>
          <w:p w14:paraId="2C51D736" w14:textId="33B1264A" w:rsidR="00B216AE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</w:t>
            </w:r>
            <w:r w:rsidR="00B216AE" w:rsidRPr="00334FD9">
              <w:rPr>
                <w:rFonts w:ascii="Arial" w:hAnsi="Arial" w:cs="Arial"/>
                <w:lang w:val="sr-Latn-ME"/>
              </w:rPr>
              <w:t xml:space="preserve"> specijalizovanih učionica</w:t>
            </w:r>
          </w:p>
        </w:tc>
        <w:tc>
          <w:tcPr>
            <w:tcW w:w="4950" w:type="dxa"/>
            <w:gridSpan w:val="2"/>
          </w:tcPr>
          <w:p w14:paraId="5ABA0915" w14:textId="31EA7C8E" w:rsidR="00B216AE" w:rsidRPr="00334FD9" w:rsidRDefault="00F7025E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2</w:t>
            </w:r>
          </w:p>
        </w:tc>
      </w:tr>
      <w:tr w:rsidR="000B0D30" w:rsidRPr="00334FD9" w14:paraId="770FB492" w14:textId="77777777" w:rsidTr="000B0D30">
        <w:tc>
          <w:tcPr>
            <w:tcW w:w="4675" w:type="dxa"/>
          </w:tcPr>
          <w:p w14:paraId="3FAEB3F9" w14:textId="497E5532" w:rsidR="003D706E" w:rsidRPr="00334FD9" w:rsidRDefault="005912C7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</w:t>
            </w:r>
            <w:r w:rsidR="003D706E" w:rsidRPr="00334FD9">
              <w:rPr>
                <w:rFonts w:ascii="Arial" w:hAnsi="Arial" w:cs="Arial"/>
                <w:lang w:val="sr-Latn-ME"/>
              </w:rPr>
              <w:t xml:space="preserve"> sportskih sala</w:t>
            </w:r>
          </w:p>
        </w:tc>
        <w:tc>
          <w:tcPr>
            <w:tcW w:w="4950" w:type="dxa"/>
            <w:gridSpan w:val="2"/>
          </w:tcPr>
          <w:p w14:paraId="2C3B393D" w14:textId="1D1ABD22" w:rsidR="003D706E" w:rsidRPr="00334FD9" w:rsidRDefault="00994D1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 xml:space="preserve">1 </w:t>
            </w:r>
            <w:r w:rsidR="00F7025E" w:rsidRPr="00334FD9">
              <w:rPr>
                <w:rFonts w:ascii="Arial" w:hAnsi="Arial" w:cs="Arial"/>
                <w:i/>
                <w:lang w:val="sr-Latn-ME"/>
              </w:rPr>
              <w:t>velika + 2 male</w:t>
            </w:r>
          </w:p>
        </w:tc>
      </w:tr>
      <w:tr w:rsidR="000B0D30" w:rsidRPr="00334FD9" w14:paraId="72A485A0" w14:textId="77777777" w:rsidTr="000B0D30">
        <w:tc>
          <w:tcPr>
            <w:tcW w:w="4675" w:type="dxa"/>
          </w:tcPr>
          <w:p w14:paraId="3ED5A3AF" w14:textId="4E622F7F" w:rsidR="00EB6050" w:rsidRPr="00334FD9" w:rsidRDefault="00EB6050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 xml:space="preserve">        sportskih poligona</w:t>
            </w:r>
          </w:p>
        </w:tc>
        <w:tc>
          <w:tcPr>
            <w:tcW w:w="4950" w:type="dxa"/>
            <w:gridSpan w:val="2"/>
          </w:tcPr>
          <w:p w14:paraId="24F55402" w14:textId="25D6864A" w:rsidR="00EB6050" w:rsidRPr="00334FD9" w:rsidRDefault="00F7025E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2</w:t>
            </w:r>
          </w:p>
        </w:tc>
      </w:tr>
      <w:tr w:rsidR="000B0D30" w:rsidRPr="00334FD9" w14:paraId="6C661E98" w14:textId="77777777" w:rsidTr="000B0D30">
        <w:tc>
          <w:tcPr>
            <w:tcW w:w="4675" w:type="dxa"/>
          </w:tcPr>
          <w:p w14:paraId="620A4F45" w14:textId="69F95570" w:rsidR="003D706E" w:rsidRPr="00334FD9" w:rsidRDefault="00F46D8C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Broj kompjutera u školi</w:t>
            </w:r>
          </w:p>
        </w:tc>
        <w:tc>
          <w:tcPr>
            <w:tcW w:w="4950" w:type="dxa"/>
            <w:gridSpan w:val="2"/>
          </w:tcPr>
          <w:p w14:paraId="408FEC39" w14:textId="40223AF1" w:rsidR="003D706E" w:rsidRPr="00334FD9" w:rsidRDefault="005B0A1A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45</w:t>
            </w:r>
          </w:p>
        </w:tc>
      </w:tr>
      <w:tr w:rsidR="000B0D30" w:rsidRPr="00334FD9" w14:paraId="13649CF1" w14:textId="77777777" w:rsidTr="000B0D30">
        <w:tc>
          <w:tcPr>
            <w:tcW w:w="4675" w:type="dxa"/>
          </w:tcPr>
          <w:p w14:paraId="4B68E7D3" w14:textId="617106F8" w:rsidR="00F46D8C" w:rsidRPr="00334FD9" w:rsidRDefault="00EB6050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B</w:t>
            </w:r>
            <w:r w:rsidR="00C53C76" w:rsidRPr="00334FD9">
              <w:rPr>
                <w:rFonts w:ascii="Arial" w:hAnsi="Arial" w:cs="Arial"/>
                <w:lang w:val="sr-Latn-ME"/>
              </w:rPr>
              <w:t>iblioteka</w:t>
            </w:r>
            <w:r w:rsidRPr="00334FD9">
              <w:rPr>
                <w:rFonts w:ascii="Arial" w:hAnsi="Arial" w:cs="Arial"/>
                <w:lang w:val="sr-Latn-ME"/>
              </w:rPr>
              <w:t xml:space="preserve"> sa čitaonicom</w:t>
            </w:r>
          </w:p>
        </w:tc>
        <w:tc>
          <w:tcPr>
            <w:tcW w:w="4950" w:type="dxa"/>
            <w:gridSpan w:val="2"/>
          </w:tcPr>
          <w:p w14:paraId="129258C8" w14:textId="7A6892D1" w:rsidR="00F46D8C" w:rsidRPr="00334FD9" w:rsidRDefault="00994D1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Da</w:t>
            </w:r>
          </w:p>
        </w:tc>
      </w:tr>
      <w:tr w:rsidR="000B0D30" w:rsidRPr="00334FD9" w14:paraId="6D930070" w14:textId="77777777" w:rsidTr="000B0D30">
        <w:tc>
          <w:tcPr>
            <w:tcW w:w="4675" w:type="dxa"/>
          </w:tcPr>
          <w:p w14:paraId="33566CDA" w14:textId="7DB01C57" w:rsidR="00EB6050" w:rsidRPr="00334FD9" w:rsidRDefault="00165145" w:rsidP="00042930">
            <w:pPr>
              <w:tabs>
                <w:tab w:val="left" w:pos="4020"/>
              </w:tabs>
              <w:rPr>
                <w:rFonts w:ascii="Arial" w:hAnsi="Arial" w:cs="Arial"/>
                <w:lang w:val="sr-Latn-ME"/>
              </w:rPr>
            </w:pPr>
            <w:r w:rsidRPr="00334FD9">
              <w:rPr>
                <w:rFonts w:ascii="Arial" w:hAnsi="Arial" w:cs="Arial"/>
                <w:lang w:val="sr-Latn-ME"/>
              </w:rPr>
              <w:t>K</w:t>
            </w:r>
            <w:r w:rsidR="00EB6050" w:rsidRPr="00334FD9">
              <w:rPr>
                <w:rFonts w:ascii="Arial" w:hAnsi="Arial" w:cs="Arial"/>
                <w:lang w:val="sr-Latn-ME"/>
              </w:rPr>
              <w:t>uhinja</w:t>
            </w:r>
            <w:r w:rsidRPr="00334FD9">
              <w:rPr>
                <w:rFonts w:ascii="Arial" w:hAnsi="Arial" w:cs="Arial"/>
                <w:lang w:val="sr-Latn-ME"/>
              </w:rPr>
              <w:t xml:space="preserve"> /kantina</w:t>
            </w:r>
          </w:p>
        </w:tc>
        <w:tc>
          <w:tcPr>
            <w:tcW w:w="4950" w:type="dxa"/>
            <w:gridSpan w:val="2"/>
          </w:tcPr>
          <w:p w14:paraId="159AC562" w14:textId="5DDC31A0" w:rsidR="00EB6050" w:rsidRPr="00334FD9" w:rsidRDefault="00994D1D" w:rsidP="00042930">
            <w:pPr>
              <w:tabs>
                <w:tab w:val="left" w:pos="4020"/>
              </w:tabs>
              <w:rPr>
                <w:rFonts w:ascii="Arial" w:hAnsi="Arial" w:cs="Arial"/>
                <w:i/>
                <w:lang w:val="sr-Latn-ME"/>
              </w:rPr>
            </w:pPr>
            <w:r w:rsidRPr="00334FD9">
              <w:rPr>
                <w:rFonts w:ascii="Arial" w:hAnsi="Arial" w:cs="Arial"/>
                <w:i/>
                <w:lang w:val="sr-Latn-ME"/>
              </w:rPr>
              <w:t>Da</w:t>
            </w:r>
          </w:p>
        </w:tc>
      </w:tr>
    </w:tbl>
    <w:p w14:paraId="4687155F" w14:textId="6393EB63" w:rsidR="00F37CE8" w:rsidRDefault="00333833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i/>
          <w:szCs w:val="28"/>
          <w:lang w:val="sr-Latn-ME"/>
        </w:rPr>
      </w:pPr>
      <w:r>
        <w:rPr>
          <w:rFonts w:ascii="Arial" w:eastAsia="Times New Roman" w:hAnsi="Arial" w:cs="Arial"/>
          <w:i/>
          <w:szCs w:val="28"/>
          <w:lang w:val="sr-Latn-ME"/>
        </w:rPr>
        <w:t>*podaci iz decembra 2019.</w:t>
      </w:r>
    </w:p>
    <w:p w14:paraId="5391C8FF" w14:textId="77777777" w:rsidR="00627FF4" w:rsidRDefault="00627FF4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i/>
          <w:szCs w:val="28"/>
          <w:lang w:val="sr-Latn-ME"/>
        </w:rPr>
      </w:pPr>
    </w:p>
    <w:p w14:paraId="1AD8B675" w14:textId="77777777" w:rsidR="00627FF4" w:rsidRDefault="00627FF4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i/>
          <w:szCs w:val="28"/>
          <w:lang w:val="sr-Latn-ME"/>
        </w:rPr>
      </w:pPr>
    </w:p>
    <w:p w14:paraId="43443416" w14:textId="77777777" w:rsidR="00323938" w:rsidRDefault="00323938" w:rsidP="006103E7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val="sr-Latn-ME"/>
        </w:rPr>
      </w:pPr>
    </w:p>
    <w:p w14:paraId="3E8397C2" w14:textId="13F22516" w:rsidR="006103E7" w:rsidRPr="006103E7" w:rsidRDefault="00333833" w:rsidP="006103E7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sr-Latn-ME"/>
        </w:rPr>
      </w:pPr>
      <w:r w:rsidRPr="00E84B9D">
        <w:rPr>
          <w:rFonts w:ascii="Arial" w:eastAsia="Times New Roman" w:hAnsi="Arial" w:cs="Arial"/>
          <w:sz w:val="24"/>
          <w:szCs w:val="24"/>
          <w:lang w:val="sr-Latn-ME"/>
        </w:rPr>
        <w:br/>
        <w:t xml:space="preserve">         </w:t>
      </w:r>
      <w:r w:rsidR="006103E7" w:rsidRPr="006103E7">
        <w:rPr>
          <w:rFonts w:ascii="Arial" w:eastAsia="Times New Roman" w:hAnsi="Arial" w:cs="Arial"/>
          <w:b/>
          <w:sz w:val="24"/>
          <w:szCs w:val="24"/>
          <w:lang w:val="sr-Latn-ME"/>
        </w:rPr>
        <w:t>1. KRATAK  ISTORIJAT  ŠKOLE</w:t>
      </w:r>
    </w:p>
    <w:p w14:paraId="286A11CD" w14:textId="5961B1E3" w:rsidR="00C4472C" w:rsidRPr="00E84B9D" w:rsidRDefault="00C4472C" w:rsidP="006103E7">
      <w:pPr>
        <w:shd w:val="clear" w:color="auto" w:fill="FFFFFF"/>
        <w:spacing w:before="100" w:beforeAutospacing="1" w:after="0" w:line="240" w:lineRule="auto"/>
        <w:ind w:firstLine="567"/>
        <w:rPr>
          <w:rFonts w:ascii="Arial" w:hAnsi="Arial" w:cs="Arial"/>
          <w:sz w:val="24"/>
          <w:szCs w:val="24"/>
          <w:lang w:val="sr-Latn-ME"/>
        </w:rPr>
      </w:pPr>
      <w:r w:rsidRPr="00E84B9D">
        <w:rPr>
          <w:rFonts w:ascii="Arial" w:eastAsia="Times New Roman" w:hAnsi="Arial" w:cs="Arial"/>
          <w:sz w:val="24"/>
          <w:szCs w:val="24"/>
          <w:lang w:val="sr-Latn-ME"/>
        </w:rPr>
        <w:t>U</w:t>
      </w:r>
      <w:r w:rsidR="00333833" w:rsidRPr="00E84B9D">
        <w:rPr>
          <w:rFonts w:ascii="Arial" w:eastAsia="Times New Roman" w:hAnsi="Arial" w:cs="Arial"/>
          <w:sz w:val="24"/>
          <w:szCs w:val="24"/>
          <w:lang w:val="sr-Latn-ME"/>
        </w:rPr>
        <w:t xml:space="preserve"> novembru 2020. godine, navršiće </w:t>
      </w:r>
      <w:r w:rsidRPr="00E84B9D">
        <w:rPr>
          <w:rFonts w:ascii="Arial" w:eastAsia="Times New Roman" w:hAnsi="Arial" w:cs="Arial"/>
          <w:sz w:val="24"/>
          <w:szCs w:val="24"/>
          <w:lang w:val="sr-Latn-ME"/>
        </w:rPr>
        <w:t xml:space="preserve"> se 175 godine</w:t>
      </w:r>
      <w:r w:rsidR="006103E7">
        <w:rPr>
          <w:rFonts w:ascii="Arial" w:eastAsia="Times New Roman" w:hAnsi="Arial" w:cs="Arial"/>
          <w:sz w:val="24"/>
          <w:szCs w:val="24"/>
          <w:lang w:val="sr-Latn-ME"/>
        </w:rPr>
        <w:t xml:space="preserve"> od otvaranja prvog odjeljenja O</w:t>
      </w:r>
      <w:r w:rsidRPr="00E84B9D">
        <w:rPr>
          <w:rFonts w:ascii="Arial" w:eastAsia="Times New Roman" w:hAnsi="Arial" w:cs="Arial"/>
          <w:sz w:val="24"/>
          <w:szCs w:val="24"/>
          <w:lang w:val="sr-Latn-ME"/>
        </w:rPr>
        <w:t>snovne škole u Tivtu.</w:t>
      </w:r>
      <w:r w:rsidRPr="00E84B9D">
        <w:rPr>
          <w:rFonts w:ascii="Arial" w:hAnsi="Arial" w:cs="Arial"/>
          <w:sz w:val="24"/>
          <w:szCs w:val="24"/>
          <w:lang w:val="sr-Latn-ME"/>
        </w:rPr>
        <w:t xml:space="preserve"> Škola je kratko vrijeme radila na italijanskom jeziku, a ubrzo je rad nastavila na narodnom jeziku. Njen prvi učitelj bio je Jakov Zarbarini, tadašnji sekretar Opštine Tivat. Školske 1845/1846. godine školu je pohađalo 28 učenika, dječaka. Obavezno školovanje djece oba pola uvodi se 1870. godine. Prvi upravitelj Osnovne škole u Tivtu bio je Šime Rajčević.</w:t>
      </w:r>
      <w:r w:rsidR="006103E7" w:rsidRPr="006103E7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6103E7">
        <w:rPr>
          <w:rFonts w:ascii="Arial" w:eastAsia="Times New Roman" w:hAnsi="Arial" w:cs="Arial"/>
          <w:sz w:val="24"/>
          <w:szCs w:val="24"/>
          <w:lang w:val="sr-Latn-ME"/>
        </w:rPr>
        <w:br/>
        <w:t xml:space="preserve">         </w:t>
      </w:r>
      <w:r w:rsidR="006103E7" w:rsidRPr="00E84B9D">
        <w:rPr>
          <w:rFonts w:ascii="Arial" w:eastAsia="Times New Roman" w:hAnsi="Arial" w:cs="Arial"/>
          <w:sz w:val="24"/>
          <w:szCs w:val="24"/>
          <w:lang w:val="sr-Latn-ME"/>
        </w:rPr>
        <w:t>Nastava u Osnovnoj školi “Drago Milović”, u sadašnjem centralnom objektu, započela je školske 1985/1986. godine. U periodu od 1984. do 1996. škola je radila pod imenom ”Drago Milović i Branko Brinić”, a od 1996. godine nosi ime Draga Milovića, istaknutog prosvjetnog radnik</w:t>
      </w:r>
      <w:r w:rsidR="006103E7">
        <w:rPr>
          <w:rFonts w:ascii="Arial" w:eastAsia="Times New Roman" w:hAnsi="Arial" w:cs="Arial"/>
          <w:sz w:val="24"/>
          <w:szCs w:val="24"/>
          <w:lang w:val="sr-Latn-ME"/>
        </w:rPr>
        <w:t>a.</w:t>
      </w:r>
      <w:r w:rsidR="006103E7">
        <w:rPr>
          <w:rFonts w:ascii="Arial" w:eastAsia="Times New Roman" w:hAnsi="Arial" w:cs="Arial"/>
          <w:sz w:val="24"/>
          <w:szCs w:val="24"/>
          <w:lang w:val="sr-Latn-ME"/>
        </w:rPr>
        <w:br/>
        <w:t xml:space="preserve">         </w:t>
      </w:r>
      <w:r w:rsidRPr="00E84B9D">
        <w:rPr>
          <w:rFonts w:ascii="Arial" w:hAnsi="Arial" w:cs="Arial"/>
          <w:sz w:val="24"/>
          <w:szCs w:val="24"/>
          <w:lang w:val="sr-Latn-ME"/>
        </w:rPr>
        <w:t xml:space="preserve">Od </w:t>
      </w:r>
      <w:r w:rsidR="006103E7" w:rsidRPr="00E84B9D">
        <w:rPr>
          <w:rFonts w:ascii="Arial" w:hAnsi="Arial" w:cs="Arial"/>
          <w:sz w:val="24"/>
          <w:szCs w:val="24"/>
          <w:lang w:val="sr-Latn-ME"/>
        </w:rPr>
        <w:t xml:space="preserve">školske </w:t>
      </w:r>
      <w:r w:rsidRPr="00E84B9D">
        <w:rPr>
          <w:rFonts w:ascii="Arial" w:hAnsi="Arial" w:cs="Arial"/>
          <w:sz w:val="24"/>
          <w:szCs w:val="24"/>
          <w:lang w:val="sr-Latn-ME"/>
        </w:rPr>
        <w:t>2005/2006 godine škola radi po planu i programu devetogodišnje škole.</w:t>
      </w:r>
    </w:p>
    <w:p w14:paraId="4E69066C" w14:textId="41CD6646" w:rsidR="00954D2C" w:rsidRDefault="00954D2C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1ED1C752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70D860EA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380ADFD4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1439945F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7FFDB781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4375DC81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1B991875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5B4C00F1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0DCCFF7C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0C71FB09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0BB84A96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38120674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268E5F31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3EE6A67B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318D81B2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1CB5484E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2F1CC3DA" w14:textId="77777777" w:rsidR="00144D52" w:rsidRDefault="00144D52" w:rsidP="00C4472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14:paraId="122FB3AF" w14:textId="5D4ECE31" w:rsidR="00D42E24" w:rsidRPr="00334FD9" w:rsidRDefault="00D42E24" w:rsidP="006103E7">
      <w:pPr>
        <w:pStyle w:val="ListParagraph"/>
        <w:numPr>
          <w:ilvl w:val="0"/>
          <w:numId w:val="99"/>
        </w:numPr>
        <w:tabs>
          <w:tab w:val="left" w:pos="4020"/>
        </w:tabs>
        <w:rPr>
          <w:rFonts w:ascii="Arial" w:hAnsi="Arial" w:cs="Arial"/>
          <w:b/>
          <w:sz w:val="24"/>
          <w:lang w:val="sr-Latn-ME"/>
        </w:rPr>
      </w:pPr>
      <w:r w:rsidRPr="00334FD9">
        <w:rPr>
          <w:rFonts w:ascii="Arial" w:hAnsi="Arial" w:cs="Arial"/>
          <w:b/>
          <w:sz w:val="24"/>
          <w:lang w:val="sr-Latn-ME"/>
        </w:rPr>
        <w:t>USLOVI RADA ŠKOLE</w:t>
      </w:r>
    </w:p>
    <w:p w14:paraId="4DF805FE" w14:textId="53A91AD3" w:rsidR="00D42E24" w:rsidRPr="006103E7" w:rsidRDefault="006103E7" w:rsidP="006103E7">
      <w:pPr>
        <w:tabs>
          <w:tab w:val="left" w:pos="4020"/>
        </w:tabs>
        <w:ind w:left="915"/>
        <w:rPr>
          <w:rFonts w:ascii="Arial" w:hAnsi="Arial" w:cs="Arial"/>
          <w:i/>
          <w:sz w:val="24"/>
          <w:lang w:val="sr-Latn-ME"/>
        </w:rPr>
      </w:pPr>
      <w:r>
        <w:rPr>
          <w:rFonts w:ascii="Arial" w:hAnsi="Arial" w:cs="Arial"/>
          <w:i/>
          <w:sz w:val="24"/>
          <w:lang w:val="sr-Latn-ME"/>
        </w:rPr>
        <w:t>PROSTORNI</w:t>
      </w:r>
      <w:r w:rsidRPr="006103E7">
        <w:rPr>
          <w:rFonts w:ascii="Arial" w:hAnsi="Arial" w:cs="Arial"/>
          <w:i/>
          <w:sz w:val="24"/>
          <w:lang w:val="sr-Latn-ME"/>
        </w:rPr>
        <w:t xml:space="preserve"> </w:t>
      </w:r>
      <w:r w:rsidR="00D42E24" w:rsidRPr="006103E7">
        <w:rPr>
          <w:rFonts w:ascii="Arial" w:hAnsi="Arial" w:cs="Arial"/>
          <w:i/>
          <w:sz w:val="24"/>
          <w:lang w:val="sr-Latn-ME"/>
        </w:rPr>
        <w:t xml:space="preserve"> I </w:t>
      </w:r>
      <w:r w:rsidRPr="006103E7">
        <w:rPr>
          <w:rFonts w:ascii="Arial" w:hAnsi="Arial" w:cs="Arial"/>
          <w:i/>
          <w:sz w:val="24"/>
          <w:lang w:val="sr-Latn-ME"/>
        </w:rPr>
        <w:t xml:space="preserve"> </w:t>
      </w:r>
      <w:r w:rsidR="00D42E24" w:rsidRPr="006103E7">
        <w:rPr>
          <w:rFonts w:ascii="Arial" w:hAnsi="Arial" w:cs="Arial"/>
          <w:i/>
          <w:sz w:val="24"/>
          <w:lang w:val="sr-Latn-ME"/>
        </w:rPr>
        <w:t xml:space="preserve">MATERIJALNO – TEHNIČKI </w:t>
      </w:r>
      <w:r w:rsidR="0017753C">
        <w:rPr>
          <w:rFonts w:ascii="Arial" w:hAnsi="Arial" w:cs="Arial"/>
          <w:i/>
          <w:sz w:val="24"/>
          <w:lang w:val="sr-Latn-ME"/>
        </w:rPr>
        <w:t xml:space="preserve">  </w:t>
      </w:r>
      <w:r w:rsidR="00D42E24" w:rsidRPr="006103E7">
        <w:rPr>
          <w:rFonts w:ascii="Arial" w:hAnsi="Arial" w:cs="Arial"/>
          <w:i/>
          <w:sz w:val="24"/>
          <w:lang w:val="sr-Latn-ME"/>
        </w:rPr>
        <w:t xml:space="preserve">USLOVI </w:t>
      </w:r>
      <w:r w:rsidR="0017753C">
        <w:rPr>
          <w:rFonts w:ascii="Arial" w:hAnsi="Arial" w:cs="Arial"/>
          <w:i/>
          <w:sz w:val="24"/>
          <w:lang w:val="sr-Latn-ME"/>
        </w:rPr>
        <w:t xml:space="preserve">  RADA  ŠKOLE</w:t>
      </w:r>
    </w:p>
    <w:p w14:paraId="67FDE245" w14:textId="77777777" w:rsidR="000C4D75" w:rsidRDefault="000C4D75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JU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OŠ „Drago Milović“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Tivat je prema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broju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upisanih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učenika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(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1559 u  školskoj 2018/2019 , odnosno  1613  u školskoj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.2019/2020)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jedna od najvećih u Crnoj Gori.</w:t>
      </w:r>
    </w:p>
    <w:p w14:paraId="3F0ACAFF" w14:textId="7553AAEB" w:rsidR="00D42E24" w:rsidRPr="00334FD9" w:rsidRDefault="000C4D75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N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astava </w:t>
      </w:r>
      <w:r w:rsidR="0083077B">
        <w:rPr>
          <w:rFonts w:ascii="Arial" w:eastAsia="Times New Roman" w:hAnsi="Arial" w:cs="Arial"/>
          <w:sz w:val="24"/>
          <w:szCs w:val="28"/>
          <w:lang w:val="sr-Latn-ME"/>
        </w:rPr>
        <w:t>se odvija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u </w:t>
      </w:r>
      <w:r w:rsidR="0083077B">
        <w:rPr>
          <w:rFonts w:ascii="Arial" w:eastAsia="Times New Roman" w:hAnsi="Arial" w:cs="Arial"/>
          <w:sz w:val="24"/>
          <w:szCs w:val="28"/>
          <w:lang w:val="sr-Latn-ME"/>
        </w:rPr>
        <w:t xml:space="preserve"> gradskoj 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matičnoj školi, 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>kao i u dvije područne jedinice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(Gradiošnica i Donja 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>Lastva)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u tri smjene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>.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br/>
        <w:t xml:space="preserve">       Samim tim što se nastava odvija u tri objekta,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jasno je koliko su o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>bimni redovni materijalni troškovi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za norm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 xml:space="preserve">alno funkcionisanje škole i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održavanje objekata.</w:t>
      </w:r>
    </w:p>
    <w:p w14:paraId="1C1A7DCB" w14:textId="4767923E" w:rsidR="00D42E24" w:rsidRPr="00334FD9" w:rsidRDefault="00D42E2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Kad su u pitanju prostorni uslovi evidentan je, već duži niz godina nedostatak učionica (kabineta), tako da je jedino 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t xml:space="preserve">prinudno 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>rješenje rad u tri smjene (u područnim jedinicama jutarnja i međusmjena, a u matičnoj školi prva i druga smjena).</w:t>
      </w:r>
      <w:r w:rsidR="00EB433B">
        <w:rPr>
          <w:rFonts w:ascii="Arial" w:eastAsia="Times New Roman" w:hAnsi="Arial" w:cs="Arial"/>
          <w:sz w:val="24"/>
          <w:szCs w:val="28"/>
          <w:lang w:val="sr-Latn-ME"/>
        </w:rPr>
        <w:br/>
        <w:t xml:space="preserve">    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Ovaj problem je najizraženiji u prijepodnevnoj smjeni u matičnoj školi, gdje je kabinetska nastava drugog i trećeg ciklusa morala biti planirana, u nekoliko slučajeva, u učionicama koje su opremljene i planirane za nastavu prvog ciklusa.</w:t>
      </w:r>
    </w:p>
    <w:p w14:paraId="3F589077" w14:textId="7D715C21" w:rsidR="00D42E24" w:rsidRPr="00334FD9" w:rsidRDefault="00EB433B" w:rsidP="00971264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Opremljene su dvije kompjuterske učionice, uz pomoć donacija, a 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>pored  toga i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velik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>i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broj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kabineta ima kompjuter, 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neki i ''smart'' tablu, projektor i projekciono platno.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   </w:t>
      </w:r>
    </w:p>
    <w:p w14:paraId="43AAF627" w14:textId="79D39400" w:rsidR="00D42E24" w:rsidRPr="00334FD9" w:rsidRDefault="0097126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Školska  b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iblioteka je opremljena kao multimedijalna, tako da se koristi i za izvođenje nastave,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stručnih seminara, prezentacija i slično,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ukoliko je to potrebno. </w:t>
      </w:r>
    </w:p>
    <w:p w14:paraId="10B2169B" w14:textId="369CAD65" w:rsidR="00D42E24" w:rsidRPr="00334FD9" w:rsidRDefault="00D42E2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Za vrijeme ljetnjeg raspusta kompletno je renoviran jedan od kabineta za strane jezike, a početkom nastavne godine re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novirana je u potpunosti i dvije učionice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za nastavu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I i II razreda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>.</w:t>
      </w:r>
    </w:p>
    <w:p w14:paraId="1B19E305" w14:textId="6460C180" w:rsidR="00D42E24" w:rsidRPr="00334FD9" w:rsidRDefault="00D42E2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Školski prostor matične škole od ljetos je pokriven video nadzorom 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>sa 30 kamera</w:t>
      </w:r>
      <w:r w:rsidR="00500923">
        <w:rPr>
          <w:rFonts w:ascii="Arial" w:eastAsia="Times New Roman" w:hAnsi="Arial" w:cs="Arial"/>
          <w:sz w:val="24"/>
          <w:szCs w:val="28"/>
          <w:lang w:val="sr-Latn-ME"/>
        </w:rPr>
        <w:t xml:space="preserve"> (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15 unutrašnjih i 15 spoljašnjih),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koji je instalran zahvaljujući sredstvima koje je opredijelila Opština Tivat. 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br/>
        <w:t xml:space="preserve">      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>Takođe, donacijom firme Adriatic Marinas, obezbijeđen je i instaliran video nadzor</w:t>
      </w:r>
      <w:r w:rsidR="00971264">
        <w:rPr>
          <w:rFonts w:ascii="Arial" w:eastAsia="Times New Roman" w:hAnsi="Arial" w:cs="Arial"/>
          <w:sz w:val="24"/>
          <w:szCs w:val="28"/>
          <w:lang w:val="sr-Latn-ME"/>
        </w:rPr>
        <w:t xml:space="preserve"> sa 10 spoljašnjih kamera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u područnoj jedinici u Gradiošnici.</w:t>
      </w:r>
    </w:p>
    <w:p w14:paraId="70323C99" w14:textId="2B158A96" w:rsidR="00971264" w:rsidRDefault="00971264" w:rsidP="00971264">
      <w:p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       Naglašavamo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da je samo za održavanje higijene u tri ško</w:t>
      </w:r>
      <w:r>
        <w:rPr>
          <w:rFonts w:ascii="Arial" w:eastAsia="Times New Roman" w:hAnsi="Arial" w:cs="Arial"/>
          <w:sz w:val="24"/>
          <w:szCs w:val="28"/>
          <w:lang w:val="sr-Latn-ME"/>
        </w:rPr>
        <w:t>lska objekta potrebno više od 25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00 eura godišnje. Zatim su tu toškovi za: školski i kancelarijski materijal, telefonski računi, fotokopiranje nastavnih materijala (koje škola plaća),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obavezne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seminari, prevoz učenika 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( različita takmičenja, olimpijade znanja.....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), nabavku stručne literature, knjiga, sportskih rekvizita, nabavku i</w:t>
      </w:r>
      <w:r w:rsidR="00500923">
        <w:rPr>
          <w:rFonts w:ascii="Arial" w:eastAsia="Times New Roman" w:hAnsi="Arial" w:cs="Arial"/>
          <w:sz w:val="24"/>
          <w:szCs w:val="28"/>
          <w:lang w:val="sr-Latn-ME"/>
        </w:rPr>
        <w:t xml:space="preserve"> održavanja računarske opreme (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toneri,...), štampanje školskog časopisa.</w:t>
      </w:r>
    </w:p>
    <w:p w14:paraId="320AAD7C" w14:textId="42AB86CA" w:rsidR="00D42E24" w:rsidRPr="00334FD9" w:rsidRDefault="00971264" w:rsidP="00971264">
      <w:p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       Veoma značajna sredstva su neophodna za stalno 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državanje školskih objekata, od tekućih potreba do rješavanja krupnijih problema, školskog inventara  i sl.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Gabarit centralne škole i dotrajalost građevinskih djelova  sva tri objekta, diktiraju stalna ulaganja i aktivnosti za normalno funkcionisanje </w:t>
      </w:r>
      <w:r w:rsidR="00500923">
        <w:rPr>
          <w:rFonts w:ascii="Arial" w:eastAsia="Times New Roman" w:hAnsi="Arial" w:cs="Arial"/>
          <w:sz w:val="24"/>
          <w:szCs w:val="28"/>
          <w:lang w:val="sr-Latn-ME"/>
        </w:rPr>
        <w:t>nastave sa akcentom na bezbjednost učenika.</w:t>
      </w:r>
    </w:p>
    <w:p w14:paraId="2480C8E6" w14:textId="77777777" w:rsidR="00500923" w:rsidRDefault="00D42E2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Zahvaljujući timsk</w:t>
      </w:r>
      <w:r w:rsidR="00500923">
        <w:rPr>
          <w:rFonts w:ascii="Arial" w:eastAsia="Times New Roman" w:hAnsi="Arial" w:cs="Arial"/>
          <w:sz w:val="24"/>
          <w:szCs w:val="28"/>
          <w:lang w:val="sr-Latn-ME"/>
        </w:rPr>
        <w:t xml:space="preserve">om radu i jako uspiješnoj  i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dobroj saradnji sa lokalnom zajednicom</w:t>
      </w:r>
      <w:r w:rsidR="00500923" w:rsidRPr="00500923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500923" w:rsidRPr="00334FD9">
        <w:rPr>
          <w:rFonts w:ascii="Arial" w:eastAsia="Times New Roman" w:hAnsi="Arial" w:cs="Arial"/>
          <w:sz w:val="24"/>
          <w:szCs w:val="28"/>
          <w:lang w:val="sr-Latn-ME"/>
        </w:rPr>
        <w:t>uspjevamo da poboljšamo materijalno-tehničke uslove za rad škole.</w:t>
      </w:r>
    </w:p>
    <w:p w14:paraId="113AEC3A" w14:textId="77777777" w:rsidR="00500923" w:rsidRDefault="00500923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P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osebno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moramo istaći  saradnju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sa Op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štinom Tivat i njenim sekretarijatima -  Sekretarijatu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za kulturu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i društvene djelatnosti, Sekretarijatu za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ekonomski razvoj i preduzetništvo,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Sekretarijatu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za sport i mlade,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zatim, saradnju sa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Zelenim timom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i lokalnim Javnim preduzećima,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JP Komunalno ( uređenje zelenila oko ograde, rasvjete),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lastRenderedPageBreak/>
        <w:t>JP Vodovod ( za svaku pohvalu j</w:t>
      </w:r>
      <w:r>
        <w:rPr>
          <w:rFonts w:ascii="Arial" w:eastAsia="Times New Roman" w:hAnsi="Arial" w:cs="Arial"/>
          <w:sz w:val="24"/>
          <w:szCs w:val="28"/>
          <w:lang w:val="sr-Latn-ME"/>
        </w:rPr>
        <w:t>e domaćinski odnos prema školi uz potrebnu  stručnu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val="sr-Latn-ME"/>
        </w:rPr>
        <w:t>pomoć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),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Službom zaštite i spašavanja,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( servisiranje vatrogasnih aparata i pomoć oko uređenja dvorišta),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te kompaniji  Adriatic Marinas ( donacije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)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i Luštica development (donacije). </w:t>
      </w:r>
    </w:p>
    <w:p w14:paraId="5EAE36CD" w14:textId="7340D737" w:rsidR="00D42E24" w:rsidRDefault="00500923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Jako bitna činjenica je da smo uspijeli da vidno popravimo saradnju sa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Savjetom roditelja</w:t>
      </w:r>
      <w:r>
        <w:rPr>
          <w:rFonts w:ascii="Arial" w:eastAsia="Times New Roman" w:hAnsi="Arial" w:cs="Arial"/>
          <w:sz w:val="24"/>
          <w:szCs w:val="28"/>
          <w:lang w:val="sr-Latn-ME"/>
        </w:rPr>
        <w:t>, te smo na dobrom putu da u svakodnevni život škole i aktivnosti i projekte uključimo i roditelje, posebno privrednike.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</w:p>
    <w:p w14:paraId="6E53A170" w14:textId="77777777" w:rsidR="00627FF4" w:rsidRPr="00334FD9" w:rsidRDefault="00627FF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</w:p>
    <w:p w14:paraId="5C793E9F" w14:textId="7B79E887" w:rsidR="00D42E24" w:rsidRPr="00334FD9" w:rsidRDefault="00627FF4" w:rsidP="006103E7">
      <w:pPr>
        <w:spacing w:after="0"/>
        <w:ind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Rj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ešavanja nekih većih problema u prethodnih par godina (grijanje, zamjena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dijela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stolarije, nabavka kompjuterske i prateće opreme) ostaju još neki ozbiljniji problemi za čije je su rešavanje potrebna značajna sredstva i angažovanje svih subjekata koji su po raznim osnovama vezani za školu kao ustanovu. Problemi su sledeći:</w:t>
      </w:r>
    </w:p>
    <w:p w14:paraId="32644609" w14:textId="2259E930" w:rsidR="00D42E24" w:rsidRPr="00334FD9" w:rsidRDefault="00627FF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Česti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problemi sa mokrim čvorovima, čija neispravnos</w:t>
      </w:r>
      <w:r>
        <w:rPr>
          <w:rFonts w:ascii="Arial" w:eastAsia="Times New Roman" w:hAnsi="Arial" w:cs="Arial"/>
          <w:sz w:val="24"/>
          <w:szCs w:val="28"/>
          <w:lang w:val="sr-Latn-ME"/>
        </w:rPr>
        <w:t>t datira od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samo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g otvaranja objekta,kada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ti nedostaci na dijelu vodovodno kanalizacionog sistema i mokrih čvorova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nijesu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blagovremeno otklonjeni). Privremene  popravke iziskuju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velika 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sredstva, a ne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rešavaju trajno probleme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.</w:t>
      </w:r>
    </w:p>
    <w:p w14:paraId="4BDF8CCD" w14:textId="77777777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Zamjena prozorske stolarije nije zbog nedostatka sredstava izvedena na cijelom objektu, tako da je u nekim prostorijama drvena prozorska stolarija u sve lošijem stanju.</w:t>
      </w:r>
    </w:p>
    <w:p w14:paraId="5A2983E4" w14:textId="77777777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Fasade nijesu osvježene već dugi niz godina.</w:t>
      </w:r>
    </w:p>
    <w:p w14:paraId="05B59F7E" w14:textId="77777777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Školska dvorišta sva tri objekta nemaju adekvatnu ogradu, a dvorište u područnoj jedinici u Donjoj Lastvi je bez ikakve ograde.</w:t>
      </w:r>
    </w:p>
    <w:p w14:paraId="23B45A33" w14:textId="2CF4ACB0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Školska zgrada područne jedinice u Donjoj Lastvi je objekat montažnog tipa,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 xml:space="preserve"> sa odavno isteklom upotrebnom dozvolom,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uproks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 xml:space="preserve"> djelimičnim  renoviranjima, izuzetno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dotrajao, sa neriješ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>enim problemom krova (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prokišnjava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>nje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>) i bez fiskulturne sale, sa improvizovanim sportskim terenom, od lj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>etos presvučen asfaltnim slojem( do tada bila neravna zemljana površina).</w:t>
      </w:r>
    </w:p>
    <w:p w14:paraId="58F51D8F" w14:textId="28E55BD3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Krovovi u područnoj jedinici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 xml:space="preserve">  Gradiošnica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i na zgradi matične škole su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 xml:space="preserve"> takođe  u jako lošem stanju, te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>malo jača kiša stvara ozbiljne probleme u holovima i amfiteatru, posebno sa aspekta bezbjednosti učenika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 xml:space="preserve">, jer je veći dio greda vremenom </w:t>
      </w:r>
      <w:r w:rsidR="007E7004">
        <w:rPr>
          <w:rFonts w:ascii="Arial" w:eastAsia="Times New Roman" w:hAnsi="Arial" w:cs="Arial"/>
          <w:sz w:val="24"/>
          <w:szCs w:val="28"/>
          <w:lang w:val="sr-Latn-ME"/>
        </w:rPr>
        <w:t xml:space="preserve">i uticajem vode i vlage </w:t>
      </w:r>
      <w:r w:rsidR="00627FF4">
        <w:rPr>
          <w:rFonts w:ascii="Arial" w:eastAsia="Times New Roman" w:hAnsi="Arial" w:cs="Arial"/>
          <w:sz w:val="24"/>
          <w:szCs w:val="28"/>
          <w:lang w:val="sr-Latn-ME"/>
        </w:rPr>
        <w:t>strulio</w:t>
      </w:r>
      <w:r w:rsidR="007E7004">
        <w:rPr>
          <w:rFonts w:ascii="Arial" w:eastAsia="Times New Roman" w:hAnsi="Arial" w:cs="Arial"/>
          <w:sz w:val="24"/>
          <w:szCs w:val="28"/>
          <w:lang w:val="sr-Latn-ME"/>
        </w:rPr>
        <w:t>.</w:t>
      </w:r>
    </w:p>
    <w:p w14:paraId="4E7BD848" w14:textId="48EEBB4F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Sportski tereni uz objekat matične škole k</w:t>
      </w:r>
      <w:r w:rsidR="007E7004">
        <w:rPr>
          <w:rFonts w:ascii="Arial" w:eastAsia="Times New Roman" w:hAnsi="Arial" w:cs="Arial"/>
          <w:sz w:val="24"/>
          <w:szCs w:val="28"/>
          <w:lang w:val="sr-Latn-ME"/>
        </w:rPr>
        <w:t>oji se dijele sa JU SŠ“Mladost“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su dotrajali, sa  grubom betonskom podlogom, i </w:t>
      </w:r>
      <w:r w:rsidR="007E7004">
        <w:rPr>
          <w:rFonts w:ascii="Arial" w:eastAsia="Times New Roman" w:hAnsi="Arial" w:cs="Arial"/>
          <w:sz w:val="24"/>
          <w:szCs w:val="28"/>
          <w:lang w:val="sr-Latn-ME"/>
        </w:rPr>
        <w:t xml:space="preserve">izuzetno </w:t>
      </w:r>
      <w:r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dotrajalim mobilijarom. </w:t>
      </w:r>
    </w:p>
    <w:p w14:paraId="00251A20" w14:textId="0B2B42FF" w:rsidR="00D42E24" w:rsidRPr="00334FD9" w:rsidRDefault="007E700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Rješenja r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ekonstukcija prilazne ulice i izgradnja  parkinga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nažalost 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nijesu riješili velike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saobraćajne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gužve kod matične škole, naročito prilikom nevremena, na početku i završetku smjene, jer je zgrada neposredno uz samu gl</w:t>
      </w:r>
      <w:r>
        <w:rPr>
          <w:rFonts w:ascii="Arial" w:eastAsia="Times New Roman" w:hAnsi="Arial" w:cs="Arial"/>
          <w:sz w:val="24"/>
          <w:szCs w:val="28"/>
          <w:lang w:val="sr-Latn-ME"/>
        </w:rPr>
        <w:t>avnu gradsku saobraćajnicu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. </w:t>
      </w:r>
      <w:r>
        <w:rPr>
          <w:rFonts w:ascii="Arial" w:eastAsia="Times New Roman" w:hAnsi="Arial" w:cs="Arial"/>
          <w:sz w:val="24"/>
          <w:szCs w:val="28"/>
          <w:lang w:val="sr-Latn-ME"/>
        </w:rPr>
        <w:t>Veliku pomoć imamo svakodnevnim angažovanjem komunalne policije , ali  je u većini slučajeva i ta pomoć nedovoljna. N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edostatak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>podzemnih/nadzemnih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D42E24" w:rsidRPr="00334FD9">
        <w:rPr>
          <w:rFonts w:ascii="Arial" w:eastAsia="Times New Roman" w:hAnsi="Arial" w:cs="Arial"/>
          <w:sz w:val="24"/>
          <w:szCs w:val="28"/>
          <w:lang w:val="sr-Latn-ME"/>
        </w:rPr>
        <w:t xml:space="preserve"> pješačkih prolaza/prela</w:t>
      </w:r>
      <w:r>
        <w:rPr>
          <w:rFonts w:ascii="Arial" w:eastAsia="Times New Roman" w:hAnsi="Arial" w:cs="Arial"/>
          <w:sz w:val="24"/>
          <w:szCs w:val="28"/>
          <w:lang w:val="sr-Latn-ME"/>
        </w:rPr>
        <w:t>za utiče na bezbjednost učenika, te se rješavanjem tog pitanj moramo u narednom periodu značajno  angažovati.</w:t>
      </w:r>
    </w:p>
    <w:p w14:paraId="2A67FA8B" w14:textId="1B848611" w:rsidR="00D42E24" w:rsidRPr="00334FD9" w:rsidRDefault="00D42E24" w:rsidP="006103E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  <w:r w:rsidRPr="00334FD9">
        <w:rPr>
          <w:rFonts w:ascii="Arial" w:eastAsia="Times New Roman" w:hAnsi="Arial" w:cs="Arial"/>
          <w:sz w:val="24"/>
          <w:szCs w:val="28"/>
          <w:lang w:val="sr-Latn-ME"/>
        </w:rPr>
        <w:t>Dio kompjuterske opreme i prateće opreme je prilično zastario (i softverski i hardverski) pa se ova tehnologija sve teže može adekvatno i racionalno koristiti u nastavi i vannastavnim aktivnostima.</w:t>
      </w:r>
      <w:r w:rsidR="007E7004">
        <w:rPr>
          <w:rFonts w:ascii="Arial" w:eastAsia="Times New Roman" w:hAnsi="Arial" w:cs="Arial"/>
          <w:sz w:val="24"/>
          <w:szCs w:val="28"/>
          <w:lang w:val="sr-Latn-ME"/>
        </w:rPr>
        <w:t xml:space="preserve"> Postojeća internet  konekcija je nefunkcionalna  i jako često neupotrebljiva, a obzirom da nam je svima svakodnevno potrebna, rješavanje ovog problema je takođe urgentno.</w:t>
      </w:r>
    </w:p>
    <w:p w14:paraId="720373D2" w14:textId="77777777" w:rsidR="00D42E24" w:rsidRPr="00334FD9" w:rsidRDefault="00D42E24" w:rsidP="006103E7">
      <w:pPr>
        <w:spacing w:after="0"/>
        <w:rPr>
          <w:rFonts w:ascii="Arial" w:eastAsia="Times New Roman" w:hAnsi="Arial" w:cs="Arial"/>
          <w:sz w:val="24"/>
          <w:szCs w:val="28"/>
          <w:lang w:val="sr-Latn-ME"/>
        </w:rPr>
      </w:pPr>
    </w:p>
    <w:p w14:paraId="097F38E7" w14:textId="39BEB61D" w:rsidR="00D42E24" w:rsidRPr="00334FD9" w:rsidRDefault="00D42E24" w:rsidP="006103E7">
      <w:pPr>
        <w:pStyle w:val="ListParagraph"/>
        <w:spacing w:after="0"/>
        <w:ind w:left="360" w:firstLine="36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U narednom periodu Uprava škole planira nastavak započetih radova i inicijativa za početak drugih na svim objektima ( rekonstrukcija krovova, mokrih čv</w:t>
      </w:r>
      <w:r w:rsidR="00172107">
        <w:rPr>
          <w:rFonts w:ascii="Arial" w:eastAsia="Times New Roman" w:hAnsi="Arial" w:cs="Arial"/>
          <w:sz w:val="24"/>
          <w:szCs w:val="28"/>
          <w:lang w:val="sr-Latn-ME"/>
        </w:rPr>
        <w:t>orova</w:t>
      </w:r>
      <w:r>
        <w:rPr>
          <w:rFonts w:ascii="Arial" w:eastAsia="Times New Roman" w:hAnsi="Arial" w:cs="Arial"/>
          <w:sz w:val="24"/>
          <w:szCs w:val="28"/>
          <w:lang w:val="sr-Latn-ME"/>
        </w:rPr>
        <w:t>, postavljanje fizičkog obezbijeđenja - ograda na prilazima školi, rekonstrukcija sportskih dvorana i spoljašnih sportskih terena, opremanje kabineta, oslikavanje i krečenje spoljnjih i unutrašnjih zidova škole</w:t>
      </w:r>
      <w:r w:rsidR="0017753C">
        <w:rPr>
          <w:rFonts w:ascii="Arial" w:eastAsia="Times New Roman" w:hAnsi="Arial" w:cs="Arial"/>
          <w:sz w:val="24"/>
          <w:szCs w:val="28"/>
          <w:lang w:val="sr-Latn-ME"/>
        </w:rPr>
        <w:t>, zamjena nezamjenjene  stolarije......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), sa </w:t>
      </w:r>
      <w:r w:rsidR="0017753C">
        <w:rPr>
          <w:rFonts w:ascii="Arial" w:eastAsia="Times New Roman" w:hAnsi="Arial" w:cs="Arial"/>
          <w:sz w:val="24"/>
          <w:szCs w:val="28"/>
          <w:lang w:val="sr-Latn-ME"/>
        </w:rPr>
        <w:t xml:space="preserve">posebnim  </w:t>
      </w:r>
      <w:r>
        <w:rPr>
          <w:rFonts w:ascii="Arial" w:eastAsia="Times New Roman" w:hAnsi="Arial" w:cs="Arial"/>
          <w:sz w:val="24"/>
          <w:szCs w:val="28"/>
          <w:lang w:val="sr-Latn-ME"/>
        </w:rPr>
        <w:t>naglaskom na inicijativi za izgradnju i otvaranje još jedne Osnovne škole na teritoriji užeg centra gr</w:t>
      </w:r>
      <w:r w:rsidR="0017753C">
        <w:rPr>
          <w:rFonts w:ascii="Arial" w:eastAsia="Times New Roman" w:hAnsi="Arial" w:cs="Arial"/>
          <w:sz w:val="24"/>
          <w:szCs w:val="28"/>
          <w:lang w:val="sr-Latn-ME"/>
        </w:rPr>
        <w:t>ada i  hitnu  rekonstrukciju postojećih  objekata.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</w:p>
    <w:p w14:paraId="70B6A1E6" w14:textId="77777777" w:rsidR="00D42E24" w:rsidRPr="00334FD9" w:rsidRDefault="00D42E24" w:rsidP="00D42E24">
      <w:pPr>
        <w:tabs>
          <w:tab w:val="left" w:pos="4020"/>
        </w:tabs>
        <w:rPr>
          <w:rFonts w:ascii="Arial" w:hAnsi="Arial" w:cs="Arial"/>
          <w:sz w:val="24"/>
          <w:lang w:val="sr-Latn-ME"/>
        </w:rPr>
      </w:pPr>
    </w:p>
    <w:p w14:paraId="296DE64C" w14:textId="77777777" w:rsidR="00D42E24" w:rsidRDefault="00D42E24" w:rsidP="00E938EF">
      <w:pPr>
        <w:pStyle w:val="ListParagraph"/>
        <w:tabs>
          <w:tab w:val="left" w:pos="4020"/>
        </w:tabs>
        <w:ind w:left="792"/>
        <w:rPr>
          <w:rFonts w:ascii="Arial" w:hAnsi="Arial" w:cs="Arial"/>
          <w:sz w:val="24"/>
          <w:lang w:val="sr-Latn-ME"/>
        </w:rPr>
      </w:pPr>
      <w:r w:rsidRPr="00334FD9">
        <w:rPr>
          <w:rFonts w:ascii="Arial" w:hAnsi="Arial" w:cs="Arial"/>
          <w:sz w:val="24"/>
          <w:lang w:val="sr-Latn-ME"/>
        </w:rPr>
        <w:t>KADROVSKI USLOVI</w:t>
      </w:r>
    </w:p>
    <w:p w14:paraId="7828C141" w14:textId="77777777" w:rsidR="00D42E24" w:rsidRPr="00334FD9" w:rsidRDefault="00D42E24" w:rsidP="00D42E24">
      <w:pPr>
        <w:pStyle w:val="ListParagraph"/>
        <w:tabs>
          <w:tab w:val="left" w:pos="4020"/>
        </w:tabs>
        <w:ind w:left="792"/>
        <w:rPr>
          <w:rFonts w:ascii="Arial" w:hAnsi="Arial" w:cs="Arial"/>
          <w:sz w:val="24"/>
          <w:lang w:val="sr-Latn-ME"/>
        </w:rPr>
      </w:pPr>
    </w:p>
    <w:p w14:paraId="4E8ADE09" w14:textId="42ACFC37" w:rsidR="00D42E24" w:rsidRDefault="00E84B9D" w:rsidP="00D42E24">
      <w:pPr>
        <w:pStyle w:val="ListParagraph"/>
        <w:tabs>
          <w:tab w:val="left" w:pos="5488"/>
        </w:tabs>
        <w:spacing w:after="200" w:line="276" w:lineRule="auto"/>
        <w:ind w:left="360"/>
        <w:jc w:val="both"/>
        <w:rPr>
          <w:rFonts w:ascii="Arial" w:hAnsi="Arial" w:cs="Arial"/>
          <w:sz w:val="24"/>
          <w:lang w:val="sr-Latn-ME"/>
        </w:rPr>
      </w:pPr>
      <w:r w:rsidRPr="00E938EF">
        <w:rPr>
          <w:rFonts w:ascii="Arial" w:hAnsi="Arial" w:cs="Arial"/>
          <w:sz w:val="24"/>
          <w:lang w:val="sr-Latn-ME"/>
        </w:rPr>
        <w:t xml:space="preserve">       </w:t>
      </w:r>
      <w:r w:rsidR="00D42E24" w:rsidRPr="00E938EF">
        <w:rPr>
          <w:rFonts w:ascii="Arial" w:hAnsi="Arial" w:cs="Arial"/>
          <w:sz w:val="24"/>
          <w:lang w:val="sr-Latn-ME"/>
        </w:rPr>
        <w:t>Sa povećanjem broja učenika povećava se i broj potrebnih nastavnika u školi.</w:t>
      </w:r>
      <w:r w:rsidR="0017753C">
        <w:rPr>
          <w:rFonts w:ascii="Arial" w:hAnsi="Arial" w:cs="Arial"/>
          <w:sz w:val="24"/>
          <w:lang w:val="sr-Latn-ME"/>
        </w:rPr>
        <w:br/>
        <w:t xml:space="preserve">      </w:t>
      </w:r>
      <w:r w:rsidR="00D42E24" w:rsidRPr="00E938EF">
        <w:rPr>
          <w:rFonts w:ascii="Arial" w:hAnsi="Arial" w:cs="Arial"/>
          <w:sz w:val="24"/>
          <w:lang w:val="sr-Latn-ME"/>
        </w:rPr>
        <w:t xml:space="preserve"> </w:t>
      </w:r>
      <w:r w:rsidR="0017753C">
        <w:rPr>
          <w:rFonts w:ascii="Arial" w:hAnsi="Arial" w:cs="Arial"/>
          <w:sz w:val="24"/>
          <w:lang w:val="sr-Latn-ME"/>
        </w:rPr>
        <w:t>I dalje se planira</w:t>
      </w:r>
      <w:r w:rsidR="00D42E24" w:rsidRPr="00E938EF">
        <w:rPr>
          <w:rFonts w:ascii="Arial" w:hAnsi="Arial" w:cs="Arial"/>
          <w:sz w:val="24"/>
          <w:lang w:val="sr-Latn-ME"/>
        </w:rPr>
        <w:t xml:space="preserve">  zapošljavanje s</w:t>
      </w:r>
      <w:r w:rsidR="0017753C">
        <w:rPr>
          <w:rFonts w:ascii="Arial" w:hAnsi="Arial" w:cs="Arial"/>
          <w:sz w:val="24"/>
          <w:lang w:val="sr-Latn-ME"/>
        </w:rPr>
        <w:t xml:space="preserve"> </w:t>
      </w:r>
      <w:r w:rsidR="00D42E24" w:rsidRPr="00E938EF">
        <w:rPr>
          <w:rFonts w:ascii="Arial" w:hAnsi="Arial" w:cs="Arial"/>
          <w:sz w:val="24"/>
          <w:lang w:val="sr-Latn-ME"/>
        </w:rPr>
        <w:t xml:space="preserve">tručnih kadrova sa naglaskom na mlade ljude koji su željni dokazivanja i rada u prosvjeti. Smatramo da ćemo „podmlađivanjem“ stručnog kadra, dobiti dugoročno potencijal, koji će uz stalnu stručnu pomoć već postojećih kolega i uprave (koja je </w:t>
      </w:r>
      <w:r w:rsidRPr="00E938EF">
        <w:rPr>
          <w:rFonts w:ascii="Arial" w:hAnsi="Arial" w:cs="Arial"/>
          <w:sz w:val="24"/>
          <w:lang w:val="sr-Latn-ME"/>
        </w:rPr>
        <w:t>takođe mlada, ambiciozna, ali sa dosta iskustva</w:t>
      </w:r>
      <w:r w:rsidR="00D42E24" w:rsidRPr="00E938EF">
        <w:rPr>
          <w:rFonts w:ascii="Arial" w:hAnsi="Arial" w:cs="Arial"/>
          <w:sz w:val="24"/>
          <w:lang w:val="sr-Latn-ME"/>
        </w:rPr>
        <w:t xml:space="preserve">), biti  siguran  oslonac djeci  u prenošenju   znanja i  iskustava. </w:t>
      </w:r>
    </w:p>
    <w:p w14:paraId="01549955" w14:textId="7B91EB93" w:rsidR="0017753C" w:rsidRDefault="0017753C" w:rsidP="00D42E24">
      <w:pPr>
        <w:pStyle w:val="ListParagraph"/>
        <w:tabs>
          <w:tab w:val="left" w:pos="5488"/>
        </w:tabs>
        <w:spacing w:after="200" w:line="276" w:lineRule="auto"/>
        <w:ind w:left="360"/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 xml:space="preserve">       Ističemo da je kadar OŠ“Drago Milović“ priznat i prepoznat u regionu, kako po svojim dostignućima , tako i po dostignućima  i  uspjesima naših  sadašnjih i  bivših  učenika na domaćem  i  međunarodnom  planu  i  širokoj paleti znanja i sposobnosti.</w:t>
      </w:r>
    </w:p>
    <w:p w14:paraId="28074DCE" w14:textId="77777777" w:rsidR="0017753C" w:rsidRDefault="0017753C" w:rsidP="00D42E24">
      <w:pPr>
        <w:pStyle w:val="ListParagraph"/>
        <w:tabs>
          <w:tab w:val="left" w:pos="5488"/>
        </w:tabs>
        <w:spacing w:after="200" w:line="276" w:lineRule="auto"/>
        <w:ind w:left="360"/>
        <w:jc w:val="both"/>
        <w:rPr>
          <w:rFonts w:ascii="Arial" w:hAnsi="Arial" w:cs="Arial"/>
          <w:sz w:val="24"/>
          <w:lang w:val="sr-Latn-ME"/>
        </w:rPr>
      </w:pPr>
    </w:p>
    <w:p w14:paraId="3B40A4CA" w14:textId="5F90F91A" w:rsidR="0017753C" w:rsidRDefault="0017753C" w:rsidP="00D42E24">
      <w:pPr>
        <w:pStyle w:val="ListParagraph"/>
        <w:tabs>
          <w:tab w:val="left" w:pos="5488"/>
        </w:tabs>
        <w:spacing w:after="200" w:line="276" w:lineRule="auto"/>
        <w:ind w:left="360"/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Napomena:</w:t>
      </w:r>
    </w:p>
    <w:p w14:paraId="7890A182" w14:textId="2C9EA7D6" w:rsidR="0017753C" w:rsidRPr="00E938EF" w:rsidRDefault="0017753C" w:rsidP="00D42E24">
      <w:pPr>
        <w:pStyle w:val="ListParagraph"/>
        <w:tabs>
          <w:tab w:val="left" w:pos="5488"/>
        </w:tabs>
        <w:spacing w:after="200" w:line="276" w:lineRule="auto"/>
        <w:ind w:left="360"/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U tabeli 1. je dat pregled broja i strukture zaposlenih u JUOŠ“Drago Milović“ Tivat</w:t>
      </w:r>
    </w:p>
    <w:p w14:paraId="49673973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1813C048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0A871D0D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7C7242FA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4680670F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46FE7634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2B0974DF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24D54988" w14:textId="77777777" w:rsidR="00D42E24" w:rsidRDefault="00D42E24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7D923BA9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6E07CECF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3C95C453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589977FF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129D554B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38DDE80D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341C1157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33D20F8C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1CAB38A4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6FA8A9B1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3482DB65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1B278158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5599C3AA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06F44187" w14:textId="77777777" w:rsidR="00144D52" w:rsidRDefault="00144D52" w:rsidP="00D42E24">
      <w:pPr>
        <w:pStyle w:val="ListParagraph"/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</w:p>
    <w:p w14:paraId="48C934D6" w14:textId="7C65E816" w:rsidR="00954D2C" w:rsidRPr="00AE7E81" w:rsidRDefault="0063258E" w:rsidP="00954D2C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r-Latn-ME"/>
        </w:rPr>
      </w:pPr>
      <w:r>
        <w:rPr>
          <w:rFonts w:ascii="Arial" w:eastAsia="Times New Roman" w:hAnsi="Arial" w:cs="Arial"/>
          <w:b/>
          <w:sz w:val="24"/>
          <w:szCs w:val="24"/>
          <w:lang w:val="sr-Latn-ME"/>
        </w:rPr>
        <w:lastRenderedPageBreak/>
        <w:t>3.</w:t>
      </w:r>
      <w:r w:rsidR="00954D2C" w:rsidRPr="00954D2C">
        <w:rPr>
          <w:rFonts w:ascii="Arial" w:eastAsia="Times New Roman" w:hAnsi="Arial" w:cs="Arial"/>
          <w:b/>
          <w:sz w:val="24"/>
          <w:szCs w:val="24"/>
          <w:lang w:val="sr-Latn-ME"/>
        </w:rPr>
        <w:t>OSVRT NA REALIZACIJU PLAN</w:t>
      </w:r>
      <w:r>
        <w:rPr>
          <w:rFonts w:ascii="Arial" w:eastAsia="Times New Roman" w:hAnsi="Arial" w:cs="Arial"/>
          <w:b/>
          <w:sz w:val="24"/>
          <w:szCs w:val="24"/>
          <w:lang w:val="sr-Latn-ME"/>
        </w:rPr>
        <w:t>A I PROGRAMA RADA ŠKOLE ZA 2019.</w:t>
      </w:r>
      <w:r w:rsidRPr="00954D2C">
        <w:rPr>
          <w:rFonts w:ascii="Arial" w:eastAsia="Times New Roman" w:hAnsi="Arial" w:cs="Arial"/>
          <w:b/>
          <w:sz w:val="24"/>
          <w:szCs w:val="24"/>
          <w:lang w:val="sr-Latn-ME"/>
        </w:rPr>
        <w:t>GODINU</w:t>
      </w:r>
    </w:p>
    <w:p w14:paraId="69FCC191" w14:textId="29BF84B5" w:rsidR="00954D2C" w:rsidRPr="00954D2C" w:rsidRDefault="0063258E" w:rsidP="0063258E">
      <w:pPr>
        <w:tabs>
          <w:tab w:val="left" w:pos="5488"/>
        </w:tabs>
        <w:spacing w:after="0" w:line="240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       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Kako je u poslednjih nekoliko godina Tivat atraktivna destinacija u smislu priliva stanovnika iz regiona, pa i šire, iz godine u godinu upisujemo sve više učenika, tako da </w:t>
      </w:r>
      <w:r>
        <w:rPr>
          <w:rFonts w:ascii="Arial" w:eastAsia="Times New Roman" w:hAnsi="Arial" w:cs="Arial"/>
          <w:sz w:val="24"/>
          <w:szCs w:val="28"/>
          <w:lang w:val="sr-Latn-ME"/>
        </w:rPr>
        <w:t>smo u  školskim</w:t>
      </w:r>
      <w:r w:rsidR="00954D2C" w:rsidRPr="0063258E">
        <w:rPr>
          <w:rFonts w:ascii="Arial" w:eastAsia="Times New Roman" w:hAnsi="Arial" w:cs="Arial"/>
          <w:sz w:val="24"/>
          <w:szCs w:val="28"/>
          <w:lang w:val="sr-Latn-ME"/>
        </w:rPr>
        <w:t xml:space="preserve"> 2018/2019. </w:t>
      </w:r>
      <w:r>
        <w:rPr>
          <w:rFonts w:ascii="Arial" w:eastAsia="Times New Roman" w:hAnsi="Arial" w:cs="Arial"/>
          <w:sz w:val="24"/>
          <w:szCs w:val="28"/>
          <w:lang w:val="sr-Latn-ME"/>
        </w:rPr>
        <w:t xml:space="preserve">i 2019/2020. godinama  upisali po </w:t>
      </w:r>
      <w:r w:rsidR="00954D2C" w:rsidRPr="0063258E">
        <w:rPr>
          <w:rFonts w:ascii="Arial" w:eastAsia="Times New Roman" w:hAnsi="Arial" w:cs="Arial"/>
          <w:sz w:val="24"/>
          <w:szCs w:val="28"/>
          <w:lang w:val="sr-Latn-ME"/>
        </w:rPr>
        <w:t xml:space="preserve"> 7 odjeljenja prvog razreda</w:t>
      </w:r>
      <w:r w:rsidRPr="0063258E">
        <w:rPr>
          <w:rFonts w:ascii="Arial" w:eastAsia="Times New Roman" w:hAnsi="Arial" w:cs="Arial"/>
          <w:sz w:val="24"/>
          <w:szCs w:val="28"/>
          <w:lang w:val="sr-Latn-ME"/>
        </w:rPr>
        <w:t xml:space="preserve"> (po </w:t>
      </w:r>
      <w:r w:rsidR="00954D2C" w:rsidRPr="00954D2C">
        <w:rPr>
          <w:rFonts w:ascii="Arial" w:eastAsia="Times New Roman" w:hAnsi="Arial" w:cs="Arial"/>
          <w:b/>
          <w:sz w:val="24"/>
          <w:szCs w:val="28"/>
          <w:lang w:val="sr-Latn-ME"/>
        </w:rPr>
        <w:t xml:space="preserve"> 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>5 odjeljenja u centralnoj zgradi, a po 1 odjeljenje u područnim jedinicama u Gradiošnici i Lastvi</w:t>
      </w:r>
      <w:r>
        <w:rPr>
          <w:rFonts w:ascii="Arial" w:eastAsia="Times New Roman" w:hAnsi="Arial" w:cs="Arial"/>
          <w:sz w:val="24"/>
          <w:szCs w:val="28"/>
          <w:lang w:val="sr-Latn-ME"/>
        </w:rPr>
        <w:t>)</w:t>
      </w:r>
      <w:r w:rsidR="00954D2C" w:rsidRPr="00954D2C">
        <w:rPr>
          <w:rFonts w:ascii="Arial" w:eastAsia="Times New Roman" w:hAnsi="Arial" w:cs="Arial"/>
          <w:b/>
          <w:sz w:val="24"/>
          <w:szCs w:val="28"/>
          <w:lang w:val="sr-Latn-ME"/>
        </w:rPr>
        <w:t xml:space="preserve">. </w:t>
      </w:r>
      <w:r w:rsidR="00954D2C" w:rsidRPr="0063258E">
        <w:rPr>
          <w:rFonts w:ascii="Arial" w:eastAsia="Times New Roman" w:hAnsi="Arial" w:cs="Arial"/>
          <w:sz w:val="24"/>
          <w:szCs w:val="28"/>
          <w:lang w:val="sr-Latn-ME"/>
        </w:rPr>
        <w:t>Ukupno je upisano 1559 učenika</w:t>
      </w:r>
      <w:r>
        <w:rPr>
          <w:rFonts w:ascii="Arial" w:eastAsia="Times New Roman" w:hAnsi="Arial" w:cs="Arial"/>
          <w:sz w:val="24"/>
          <w:szCs w:val="28"/>
          <w:lang w:val="sr-Latn-ME"/>
        </w:rPr>
        <w:t>(2018/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>20</w:t>
      </w:r>
      <w:r>
        <w:rPr>
          <w:rFonts w:ascii="Arial" w:eastAsia="Times New Roman" w:hAnsi="Arial" w:cs="Arial"/>
          <w:sz w:val="24"/>
          <w:szCs w:val="28"/>
          <w:lang w:val="sr-Latn-ME"/>
        </w:rPr>
        <w:t>19), odnosno 1613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val="sr-Latn-ME"/>
        </w:rPr>
        <w:t>(2019/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>20</w:t>
      </w:r>
      <w:r>
        <w:rPr>
          <w:rFonts w:ascii="Arial" w:eastAsia="Times New Roman" w:hAnsi="Arial" w:cs="Arial"/>
          <w:sz w:val="24"/>
          <w:szCs w:val="28"/>
          <w:lang w:val="sr-Latn-ME"/>
        </w:rPr>
        <w:t>20).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</w:t>
      </w:r>
      <w:r w:rsidR="007743DE">
        <w:rPr>
          <w:rFonts w:ascii="Arial" w:hAnsi="Arial" w:cs="Arial"/>
          <w:sz w:val="24"/>
          <w:szCs w:val="28"/>
          <w:lang w:val="sr-Latn-ME"/>
        </w:rPr>
        <w:t xml:space="preserve">To je u odnosu na </w:t>
      </w:r>
      <w:r w:rsidR="00954D2C" w:rsidRPr="00954D2C">
        <w:rPr>
          <w:rFonts w:ascii="Arial" w:hAnsi="Arial" w:cs="Arial"/>
          <w:sz w:val="24"/>
          <w:szCs w:val="28"/>
          <w:lang w:val="sr-Latn-ME"/>
        </w:rPr>
        <w:t xml:space="preserve"> upis</w:t>
      </w:r>
      <w:r w:rsidR="007743DE">
        <w:rPr>
          <w:rFonts w:ascii="Arial" w:hAnsi="Arial" w:cs="Arial"/>
          <w:sz w:val="24"/>
          <w:szCs w:val="28"/>
          <w:lang w:val="sr-Latn-ME"/>
        </w:rPr>
        <w:t>ani broj  školske</w:t>
      </w:r>
      <w:r w:rsidR="00954D2C" w:rsidRPr="00954D2C">
        <w:rPr>
          <w:rFonts w:ascii="Arial" w:hAnsi="Arial" w:cs="Arial"/>
          <w:sz w:val="24"/>
          <w:szCs w:val="28"/>
          <w:lang w:val="sr-Latn-ME"/>
        </w:rPr>
        <w:t xml:space="preserve"> 20</w:t>
      </w:r>
      <w:r w:rsidR="007743DE">
        <w:rPr>
          <w:rFonts w:ascii="Arial" w:hAnsi="Arial" w:cs="Arial"/>
          <w:sz w:val="24"/>
          <w:szCs w:val="28"/>
          <w:lang w:val="sr-Latn-ME"/>
        </w:rPr>
        <w:t>13/2014. godine</w:t>
      </w:r>
      <w:r>
        <w:rPr>
          <w:rFonts w:ascii="Arial" w:hAnsi="Arial" w:cs="Arial"/>
          <w:sz w:val="24"/>
          <w:szCs w:val="28"/>
          <w:lang w:val="sr-Latn-ME"/>
        </w:rPr>
        <w:t xml:space="preserve"> ( prije samo šest godina</w:t>
      </w:r>
      <w:r w:rsidR="00954D2C" w:rsidRPr="00954D2C">
        <w:rPr>
          <w:rFonts w:ascii="Arial" w:hAnsi="Arial" w:cs="Arial"/>
          <w:sz w:val="24"/>
          <w:szCs w:val="28"/>
          <w:lang w:val="sr-Latn-ME"/>
        </w:rPr>
        <w:t xml:space="preserve">), kada je upisano 1337 učenika, </w:t>
      </w:r>
      <w:r w:rsidRPr="007743DE">
        <w:rPr>
          <w:rFonts w:ascii="Arial" w:hAnsi="Arial" w:cs="Arial"/>
          <w:b/>
          <w:i/>
          <w:sz w:val="24"/>
          <w:szCs w:val="28"/>
          <w:lang w:val="sr-Latn-ME"/>
        </w:rPr>
        <w:t xml:space="preserve">276 </w:t>
      </w:r>
      <w:r w:rsidR="00954D2C" w:rsidRPr="007743DE">
        <w:rPr>
          <w:rFonts w:ascii="Arial" w:hAnsi="Arial" w:cs="Arial"/>
          <w:b/>
          <w:i/>
          <w:sz w:val="24"/>
          <w:szCs w:val="28"/>
          <w:lang w:val="sr-Latn-ME"/>
        </w:rPr>
        <w:t>učenika više</w:t>
      </w:r>
      <w:r w:rsidR="00954D2C" w:rsidRPr="00954D2C">
        <w:rPr>
          <w:rFonts w:ascii="Arial" w:hAnsi="Arial" w:cs="Arial"/>
          <w:sz w:val="24"/>
          <w:szCs w:val="28"/>
          <w:lang w:val="sr-Latn-ME"/>
        </w:rPr>
        <w:t xml:space="preserve">. </w:t>
      </w:r>
      <w:r w:rsidR="00954D2C" w:rsidRPr="00954D2C">
        <w:rPr>
          <w:rFonts w:ascii="Arial" w:hAnsi="Arial" w:cs="Arial"/>
          <w:sz w:val="24"/>
          <w:szCs w:val="28"/>
          <w:lang w:val="sr-Latn-ME"/>
        </w:rPr>
        <w:br/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        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>Pošto  izvještaj  obuhvata dvije školske godine samo ćemo nabrojati dio realizovanih aktivnosti u periodu januar-decembar 2019.godine.</w:t>
      </w:r>
    </w:p>
    <w:p w14:paraId="0C4838B5" w14:textId="1ACCFA6F" w:rsidR="007743DE" w:rsidRDefault="00906D91" w:rsidP="007743D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prijem</w:t>
      </w:r>
      <w:r w:rsidR="00954D2C" w:rsidRPr="007743DE">
        <w:rPr>
          <w:rFonts w:ascii="Arial" w:eastAsia="Times New Roman" w:hAnsi="Arial" w:cs="Arial"/>
          <w:sz w:val="24"/>
          <w:szCs w:val="28"/>
          <w:lang w:val="sr-Latn-ME"/>
        </w:rPr>
        <w:t xml:space="preserve"> đaka prvaka</w:t>
      </w:r>
    </w:p>
    <w:p w14:paraId="60909D70" w14:textId="77777777" w:rsidR="007743DE" w:rsidRDefault="007743DE" w:rsidP="007743D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polumatirska  veče</w:t>
      </w:r>
    </w:p>
    <w:p w14:paraId="09411E4C" w14:textId="189DCF95" w:rsidR="007743DE" w:rsidRDefault="007743DE" w:rsidP="007743D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polumaturska  ekskurzija IX razreda po Crnoj Gori</w:t>
      </w:r>
    </w:p>
    <w:p w14:paraId="209AD0FD" w14:textId="23787E43" w:rsidR="00954D2C" w:rsidRDefault="00954D2C" w:rsidP="007743D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7743DE">
        <w:rPr>
          <w:rFonts w:ascii="Arial" w:eastAsia="Times New Roman" w:hAnsi="Arial" w:cs="Arial"/>
          <w:sz w:val="24"/>
          <w:szCs w:val="28"/>
          <w:lang w:val="sr-Latn-ME"/>
        </w:rPr>
        <w:t>sportski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>m susretima prosvjetnih radnika</w:t>
      </w:r>
    </w:p>
    <w:p w14:paraId="68F05FD9" w14:textId="76B7A402" w:rsidR="00195319" w:rsidRDefault="00195319" w:rsidP="007743D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Dan škole</w:t>
      </w:r>
    </w:p>
    <w:p w14:paraId="7F0A8342" w14:textId="3366258B" w:rsidR="00906D91" w:rsidRPr="00906D91" w:rsidRDefault="00906D91" w:rsidP="00906D91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Radionice za učenike i roditelje na temu „Vršnjačko nasilje“</w:t>
      </w:r>
    </w:p>
    <w:p w14:paraId="101A4142" w14:textId="77777777" w:rsidR="007743DE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7743DE">
        <w:rPr>
          <w:rFonts w:ascii="Arial" w:eastAsia="Times New Roman" w:hAnsi="Arial" w:cs="Arial"/>
          <w:sz w:val="24"/>
          <w:szCs w:val="28"/>
          <w:lang w:val="sr-Latn-ME"/>
        </w:rPr>
        <w:t>Dan ozonskog omotača</w:t>
      </w:r>
    </w:p>
    <w:p w14:paraId="304EFE57" w14:textId="77777777" w:rsidR="007743DE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7743DE">
        <w:rPr>
          <w:rFonts w:ascii="Arial" w:eastAsia="Times New Roman" w:hAnsi="Arial" w:cs="Arial"/>
          <w:sz w:val="24"/>
          <w:szCs w:val="28"/>
          <w:lang w:val="sr-Latn-ME"/>
        </w:rPr>
        <w:t>Dan bez automobila</w:t>
      </w:r>
    </w:p>
    <w:p w14:paraId="599D16DA" w14:textId="3A1C6CBF" w:rsidR="007743DE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7743DE">
        <w:rPr>
          <w:rFonts w:ascii="Arial" w:eastAsia="Times New Roman" w:hAnsi="Arial" w:cs="Arial"/>
          <w:sz w:val="24"/>
          <w:szCs w:val="28"/>
          <w:lang w:val="sr-Latn-ME"/>
        </w:rPr>
        <w:t>Čas bezbje</w:t>
      </w:r>
      <w:r w:rsidR="007743DE">
        <w:rPr>
          <w:rFonts w:ascii="Arial" w:eastAsia="Times New Roman" w:hAnsi="Arial" w:cs="Arial"/>
          <w:sz w:val="24"/>
          <w:szCs w:val="28"/>
          <w:lang w:val="sr-Latn-ME"/>
        </w:rPr>
        <w:t>dnosti o saobraćaju</w:t>
      </w:r>
    </w:p>
    <w:p w14:paraId="12301701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7743DE">
        <w:rPr>
          <w:rFonts w:ascii="Arial" w:eastAsia="Times New Roman" w:hAnsi="Arial" w:cs="Arial"/>
          <w:sz w:val="24"/>
          <w:szCs w:val="28"/>
          <w:lang w:val="sr-Latn-ME"/>
        </w:rPr>
        <w:t>Evropska nedelja mobilnosti</w:t>
      </w:r>
    </w:p>
    <w:p w14:paraId="6750E240" w14:textId="77777777" w:rsidR="00906D91" w:rsidRDefault="00906D91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Sajam sporta</w:t>
      </w:r>
    </w:p>
    <w:p w14:paraId="0CE1EC73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Dječija nedelja u saradnji sa NVO“Djeca Tivta“</w:t>
      </w:r>
    </w:p>
    <w:p w14:paraId="39A29484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Dani stranih jezika</w:t>
      </w:r>
    </w:p>
    <w:p w14:paraId="35CCF335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Dani nauke</w:t>
      </w:r>
    </w:p>
    <w:p w14:paraId="1EA187CF" w14:textId="006BB7C7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Dan pozorišta</w:t>
      </w:r>
    </w:p>
    <w:p w14:paraId="42786AEA" w14:textId="5CDDF152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Dan knjige</w:t>
      </w:r>
    </w:p>
    <w:p w14:paraId="42C00DCB" w14:textId="64DFCA52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„Žogarije“</w:t>
      </w:r>
    </w:p>
    <w:p w14:paraId="5842C6D8" w14:textId="00DC682C" w:rsidR="008D2D7A" w:rsidRDefault="008D2D7A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Dan učitelja</w:t>
      </w:r>
    </w:p>
    <w:p w14:paraId="07EF42A5" w14:textId="49D0E1CB" w:rsidR="008D2D7A" w:rsidRDefault="008D2D7A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jednodnevni izleti za učenike</w:t>
      </w:r>
    </w:p>
    <w:p w14:paraId="22950440" w14:textId="4CE4292D" w:rsidR="008D2D7A" w:rsidRDefault="008D2D7A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„Mobilni planetarijum“</w:t>
      </w:r>
    </w:p>
    <w:p w14:paraId="1455DF41" w14:textId="77777777" w:rsidR="00183491" w:rsidRDefault="00195319" w:rsidP="00183491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nabavka  besplatnih udžbenika za učenike I-III razreda</w:t>
      </w:r>
    </w:p>
    <w:p w14:paraId="0F3A3FF0" w14:textId="66918F46" w:rsidR="00183491" w:rsidRDefault="00183491" w:rsidP="00183491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učešće na manifestaciji </w:t>
      </w:r>
      <w:r w:rsidRPr="00183491">
        <w:rPr>
          <w:rFonts w:ascii="Arial" w:eastAsia="Times New Roman" w:hAnsi="Arial" w:cs="Arial"/>
          <w:sz w:val="24"/>
          <w:szCs w:val="28"/>
          <w:lang w:val="sr-Latn-ME"/>
        </w:rPr>
        <w:t>„Hello spring“</w:t>
      </w:r>
      <w:r>
        <w:rPr>
          <w:rFonts w:ascii="Arial" w:eastAsia="Times New Roman" w:hAnsi="Arial" w:cs="Arial"/>
          <w:sz w:val="24"/>
          <w:szCs w:val="28"/>
          <w:lang w:val="sr-Latn-ME"/>
        </w:rPr>
        <w:t>-Luštica development</w:t>
      </w:r>
    </w:p>
    <w:p w14:paraId="2DCE8358" w14:textId="3BDAF9FF" w:rsidR="00183491" w:rsidRPr="00183491" w:rsidRDefault="00183491" w:rsidP="00183491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učešće na likovnoj koloniji-„Karpoš“ - Sjeverna Makedonija</w:t>
      </w:r>
    </w:p>
    <w:p w14:paraId="2017F007" w14:textId="19027B20" w:rsidR="008D2D7A" w:rsidRDefault="008D2D7A" w:rsidP="00195319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Međunarodni preduzetnički sajam  učeničkih zadruga - </w:t>
      </w:r>
      <w:r w:rsidR="00183491">
        <w:rPr>
          <w:rFonts w:ascii="Arial" w:eastAsia="Times New Roman" w:hAnsi="Arial" w:cs="Arial"/>
          <w:sz w:val="24"/>
          <w:szCs w:val="28"/>
          <w:lang w:val="sr-Latn-ME"/>
        </w:rPr>
        <w:t>Hrvatska</w:t>
      </w:r>
    </w:p>
    <w:p w14:paraId="2A648DFF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Jesenji školski kros povodom Dana opštine Tivat</w:t>
      </w:r>
    </w:p>
    <w:p w14:paraId="3F760B8F" w14:textId="3BA33445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obuka zaposlenih za postupanje  u slučajevima zemljotresa i požara</w:t>
      </w:r>
    </w:p>
    <w:p w14:paraId="52A3E4E9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„Cetinje - jedna priča“</w:t>
      </w:r>
    </w:p>
    <w:p w14:paraId="65543108" w14:textId="77777777" w:rsidR="00906D91" w:rsidRDefault="00906D91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 xml:space="preserve">Novogodišnji  </w:t>
      </w:r>
      <w:r>
        <w:rPr>
          <w:rFonts w:ascii="Arial" w:eastAsia="Times New Roman" w:hAnsi="Arial" w:cs="Arial"/>
          <w:sz w:val="24"/>
          <w:szCs w:val="28"/>
          <w:lang w:val="sr-Latn-ME"/>
        </w:rPr>
        <w:t>bazar</w:t>
      </w:r>
    </w:p>
    <w:p w14:paraId="28300AAA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Svjetski dan vlažnih staništa</w:t>
      </w:r>
    </w:p>
    <w:p w14:paraId="7F1910DB" w14:textId="531EF942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Radionice za ranu prevenciju dijabetisa</w:t>
      </w:r>
    </w:p>
    <w:p w14:paraId="0332E8F0" w14:textId="3E2C3EF7" w:rsidR="00195319" w:rsidRDefault="00195319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Podizanje spomen ploče Dragu Miloviću</w:t>
      </w:r>
    </w:p>
    <w:p w14:paraId="70BB1E95" w14:textId="34C34842" w:rsidR="00906D91" w:rsidRDefault="00906D91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>„Crna Gora u ritmu Evrope“ - boravak u Lisabonu -Portugal - nagrađeni učenici</w:t>
      </w:r>
    </w:p>
    <w:p w14:paraId="409044A2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Dan energetske efikasno</w:t>
      </w:r>
      <w:r w:rsidR="00906D91">
        <w:rPr>
          <w:rFonts w:ascii="Arial" w:eastAsia="Times New Roman" w:hAnsi="Arial" w:cs="Arial"/>
          <w:sz w:val="24"/>
          <w:szCs w:val="28"/>
          <w:lang w:val="sr-Latn-ME"/>
        </w:rPr>
        <w:t>sti</w:t>
      </w:r>
    </w:p>
    <w:p w14:paraId="16DDBBCB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lastRenderedPageBreak/>
        <w:t>Škola u prirodi za učenike nižih razreda</w:t>
      </w:r>
    </w:p>
    <w:p w14:paraId="5CA1DD2A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učešće na više likovnih i literarnih i ekoloških ko</w:t>
      </w:r>
      <w:r w:rsidR="00906D91">
        <w:rPr>
          <w:rFonts w:ascii="Arial" w:eastAsia="Times New Roman" w:hAnsi="Arial" w:cs="Arial"/>
          <w:sz w:val="24"/>
          <w:szCs w:val="28"/>
          <w:lang w:val="sr-Latn-ME"/>
        </w:rPr>
        <w:t>nkursa</w:t>
      </w:r>
    </w:p>
    <w:p w14:paraId="21F5BAC5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Trka zdravlja u organizaciji Aktiva fizičkog vaspitanja</w:t>
      </w:r>
    </w:p>
    <w:p w14:paraId="55B6F5B8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Školska sportska odjeljenska,opštinska i regionalna takmičenja</w:t>
      </w:r>
    </w:p>
    <w:p w14:paraId="0FA93087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Državna takmičenja u znanju i Olimpi</w:t>
      </w:r>
      <w:r w:rsidR="00906D91">
        <w:rPr>
          <w:rFonts w:ascii="Arial" w:eastAsia="Times New Roman" w:hAnsi="Arial" w:cs="Arial"/>
          <w:sz w:val="24"/>
          <w:szCs w:val="28"/>
          <w:lang w:val="sr-Latn-ME"/>
        </w:rPr>
        <w:t>jada znanja</w:t>
      </w:r>
    </w:p>
    <w:p w14:paraId="76380643" w14:textId="77777777" w:rsidR="00906D91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Učešće na „Žućenica fest“-u organizaciji Organizacije žena Tivta</w:t>
      </w:r>
    </w:p>
    <w:p w14:paraId="065D7708" w14:textId="4159958D" w:rsidR="00954D2C" w:rsidRDefault="00954D2C" w:rsidP="0063258E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06D91">
        <w:rPr>
          <w:rFonts w:ascii="Arial" w:eastAsia="Times New Roman" w:hAnsi="Arial" w:cs="Arial"/>
          <w:sz w:val="24"/>
          <w:szCs w:val="28"/>
          <w:lang w:val="sr-Latn-ME"/>
        </w:rPr>
        <w:t>Učešće na II međunarodnom karnevalu“Tivat“ u organizaciji NVO“Maškarada“ Tivat</w:t>
      </w:r>
      <w:r w:rsidR="008D2D7A">
        <w:rPr>
          <w:rFonts w:ascii="Arial" w:eastAsia="Times New Roman" w:hAnsi="Arial" w:cs="Arial"/>
          <w:sz w:val="24"/>
          <w:szCs w:val="28"/>
          <w:lang w:val="sr-Latn-ME"/>
        </w:rPr>
        <w:t xml:space="preserve">   itd.</w:t>
      </w:r>
    </w:p>
    <w:p w14:paraId="2A5792FD" w14:textId="77777777" w:rsidR="00144D52" w:rsidRPr="00144D52" w:rsidRDefault="00144D52" w:rsidP="00144D52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144D52">
        <w:rPr>
          <w:rFonts w:ascii="Arial" w:hAnsi="Arial" w:cs="Arial"/>
          <w:sz w:val="24"/>
          <w:szCs w:val="24"/>
          <w:lang w:val="sr-Latn-ME"/>
        </w:rPr>
        <w:t xml:space="preserve">Učešće na </w:t>
      </w:r>
      <w:r w:rsidRPr="00144D52">
        <w:rPr>
          <w:rFonts w:ascii="Arial" w:hAnsi="Arial" w:cs="Arial"/>
          <w:i/>
          <w:sz w:val="24"/>
          <w:szCs w:val="24"/>
          <w:lang w:val="sr-Latn-ME"/>
        </w:rPr>
        <w:t>Kostanjadi</w:t>
      </w:r>
      <w:r w:rsidRPr="00144D52">
        <w:rPr>
          <w:rFonts w:ascii="Arial" w:hAnsi="Arial" w:cs="Arial"/>
          <w:sz w:val="24"/>
          <w:szCs w:val="24"/>
          <w:lang w:val="sr-Latn-ME"/>
        </w:rPr>
        <w:t xml:space="preserve"> u Stolivu</w:t>
      </w:r>
    </w:p>
    <w:p w14:paraId="13EDF734" w14:textId="77777777" w:rsidR="00144D52" w:rsidRPr="00144D52" w:rsidRDefault="00144D52" w:rsidP="00144D52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Učešće u </w:t>
      </w:r>
      <w:r w:rsidRPr="00144D52">
        <w:rPr>
          <w:rFonts w:ascii="Arial" w:hAnsi="Arial" w:cs="Arial"/>
          <w:sz w:val="24"/>
          <w:szCs w:val="24"/>
          <w:lang w:val="sr-Latn-ME"/>
        </w:rPr>
        <w:t xml:space="preserve"> a</w:t>
      </w:r>
      <w:r>
        <w:rPr>
          <w:rFonts w:ascii="Arial" w:hAnsi="Arial" w:cs="Arial"/>
          <w:sz w:val="24"/>
          <w:szCs w:val="24"/>
          <w:lang w:val="sr-Latn-ME"/>
        </w:rPr>
        <w:t>kcija „Puna torba djeda Mraza“ -dječiji dom Bijela</w:t>
      </w:r>
    </w:p>
    <w:p w14:paraId="0E65C16D" w14:textId="77777777" w:rsidR="00144D52" w:rsidRPr="00144D52" w:rsidRDefault="00144D52" w:rsidP="00144D52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144D52">
        <w:rPr>
          <w:rFonts w:ascii="Arial" w:hAnsi="Arial" w:cs="Arial"/>
          <w:sz w:val="24"/>
          <w:szCs w:val="24"/>
          <w:lang w:val="sr-Latn-ME"/>
        </w:rPr>
        <w:t>Dan planete Zemlje</w:t>
      </w:r>
    </w:p>
    <w:p w14:paraId="54E02020" w14:textId="77777777" w:rsidR="00144D52" w:rsidRPr="00144D52" w:rsidRDefault="00144D52" w:rsidP="00144D52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144D52">
        <w:rPr>
          <w:rFonts w:ascii="Arial" w:hAnsi="Arial" w:cs="Arial"/>
          <w:sz w:val="24"/>
          <w:szCs w:val="24"/>
          <w:lang w:val="sr-Latn-ME"/>
        </w:rPr>
        <w:t>Berza knjiga (jun)</w:t>
      </w:r>
    </w:p>
    <w:p w14:paraId="63CC990D" w14:textId="353D4E02" w:rsidR="00144D52" w:rsidRPr="00144D52" w:rsidRDefault="00144D52" w:rsidP="00144D52">
      <w:pPr>
        <w:pStyle w:val="ListParagraph"/>
        <w:numPr>
          <w:ilvl w:val="0"/>
          <w:numId w:val="101"/>
        </w:num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144D52">
        <w:rPr>
          <w:rFonts w:ascii="Arial" w:hAnsi="Arial" w:cs="Arial"/>
          <w:sz w:val="24"/>
          <w:szCs w:val="24"/>
          <w:lang w:val="sr-Latn-ME"/>
        </w:rPr>
        <w:t>Dani italijanske kuhinje</w:t>
      </w:r>
    </w:p>
    <w:p w14:paraId="6E1D2A05" w14:textId="77777777" w:rsidR="00144D52" w:rsidRPr="00144D52" w:rsidRDefault="00144D52" w:rsidP="00144D52">
      <w:pPr>
        <w:spacing w:after="0" w:line="276" w:lineRule="auto"/>
        <w:ind w:left="360"/>
        <w:rPr>
          <w:rFonts w:ascii="Arial" w:eastAsia="Times New Roman" w:hAnsi="Arial" w:cs="Arial"/>
          <w:sz w:val="24"/>
          <w:szCs w:val="28"/>
          <w:lang w:val="sr-Latn-ME"/>
        </w:rPr>
      </w:pPr>
    </w:p>
    <w:p w14:paraId="680C77B7" w14:textId="77777777" w:rsidR="008D2D7A" w:rsidRPr="008D2D7A" w:rsidRDefault="008D2D7A" w:rsidP="008D2D7A">
      <w:p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</w:p>
    <w:p w14:paraId="4AAC2CB2" w14:textId="0C75D0A3" w:rsidR="00954D2C" w:rsidRPr="00954D2C" w:rsidRDefault="00954D2C" w:rsidP="0063258E">
      <w:pPr>
        <w:spacing w:after="0" w:line="276" w:lineRule="auto"/>
        <w:rPr>
          <w:rFonts w:ascii="Arial" w:eastAsia="Times New Roman" w:hAnsi="Arial" w:cs="Arial"/>
          <w:sz w:val="24"/>
          <w:szCs w:val="28"/>
          <w:lang w:val="sr-Latn-ME"/>
        </w:rPr>
      </w:pP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       Na samom kraju školske nastavne </w:t>
      </w:r>
      <w:r w:rsidR="00144D52">
        <w:rPr>
          <w:rFonts w:ascii="Arial" w:eastAsia="Times New Roman" w:hAnsi="Arial" w:cs="Arial"/>
          <w:sz w:val="24"/>
          <w:szCs w:val="28"/>
          <w:lang w:val="sr-Latn-ME"/>
        </w:rPr>
        <w:t xml:space="preserve">2018/2019. 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t>godine u saradnji sa Sekretarijatom za kulturu i društvene djelatnosti  uručene su nagrade i pr</w:t>
      </w:r>
      <w:r w:rsidR="00144D52">
        <w:rPr>
          <w:rFonts w:ascii="Arial" w:eastAsia="Times New Roman" w:hAnsi="Arial" w:cs="Arial"/>
          <w:sz w:val="24"/>
          <w:szCs w:val="28"/>
          <w:lang w:val="sr-Latn-ME"/>
        </w:rPr>
        <w:t>iznanja najboljima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, dobitnicima diplome „Luča“, a proglašen je i Đak generacije -  </w:t>
      </w:r>
      <w:r w:rsidRPr="00954D2C">
        <w:rPr>
          <w:rFonts w:ascii="Arial" w:eastAsia="Times New Roman" w:hAnsi="Arial" w:cs="Arial"/>
          <w:b/>
          <w:sz w:val="24"/>
          <w:szCs w:val="28"/>
          <w:lang w:val="sr-Latn-ME"/>
        </w:rPr>
        <w:t>Petar Vukotić.</w:t>
      </w:r>
    </w:p>
    <w:p w14:paraId="32EFA473" w14:textId="77777777" w:rsidR="00D42E24" w:rsidRPr="00334FD9" w:rsidRDefault="00D42E24" w:rsidP="008E3A9E">
      <w:pPr>
        <w:rPr>
          <w:rFonts w:ascii="Arial" w:eastAsia="Times New Roman" w:hAnsi="Arial" w:cs="Arial"/>
          <w:b/>
          <w:color w:val="FF0000"/>
          <w:sz w:val="24"/>
          <w:szCs w:val="24"/>
          <w:lang w:val="sr-Latn-ME"/>
        </w:rPr>
      </w:pPr>
    </w:p>
    <w:p w14:paraId="4E50A784" w14:textId="0DD0D8C0" w:rsidR="00DB7FF5" w:rsidRPr="00BB3277" w:rsidRDefault="00BB3277" w:rsidP="00DB7FF5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Učenici </w:t>
      </w:r>
      <w:r w:rsidR="008D2D7A">
        <w:rPr>
          <w:rFonts w:ascii="Arial" w:hAnsi="Arial" w:cs="Arial"/>
          <w:b/>
          <w:sz w:val="24"/>
          <w:szCs w:val="24"/>
          <w:u w:val="single"/>
          <w:lang w:val="sr-Latn-ME"/>
        </w:rPr>
        <w:t>dobitnici diplome</w:t>
      </w:r>
      <w:r w:rsidR="00DB7FF5" w:rsidRPr="00BB3277"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 ''LUČA''</w:t>
      </w:r>
      <w:r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ME"/>
        </w:rPr>
        <w:t>:</w:t>
      </w:r>
    </w:p>
    <w:p w14:paraId="07375317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MILOVIĆ LANA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</w:p>
    <w:p w14:paraId="707B4E8D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STOJKOVIĆ STAŠA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2</w:t>
      </w:r>
    </w:p>
    <w:p w14:paraId="45817614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BOŽOVIĆ GOJKO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2</w:t>
      </w:r>
    </w:p>
    <w:p w14:paraId="129BA4AD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MATIJEVIĆ SONJA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3</w:t>
      </w:r>
    </w:p>
    <w:p w14:paraId="7809384B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LUKOVIĆ MARIJA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3</w:t>
      </w:r>
    </w:p>
    <w:p w14:paraId="14C17EF9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PETRANOVIĆ IVANA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4</w:t>
      </w:r>
    </w:p>
    <w:p w14:paraId="5E30D552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MRVALJEVIĆ JANA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4</w:t>
      </w:r>
    </w:p>
    <w:p w14:paraId="127493D7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VUKOTIĆ PETAR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4</w:t>
      </w:r>
    </w:p>
    <w:p w14:paraId="1D586BE9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BRALETIĆ KSENIJA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5</w:t>
      </w:r>
    </w:p>
    <w:p w14:paraId="64308416" w14:textId="77777777" w:rsidR="00DB7FF5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BRALETIĆ NIKOLA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5</w:t>
      </w:r>
    </w:p>
    <w:p w14:paraId="171B51C9" w14:textId="1BEBE565" w:rsidR="004A36BE" w:rsidRPr="00BB3277" w:rsidRDefault="00DB7FF5" w:rsidP="00FB729F">
      <w:pPr>
        <w:pStyle w:val="ListParagraph"/>
        <w:widowControl w:val="0"/>
        <w:numPr>
          <w:ilvl w:val="0"/>
          <w:numId w:val="15"/>
        </w:numPr>
        <w:spacing w:after="0" w:line="264" w:lineRule="auto"/>
        <w:rPr>
          <w:rFonts w:ascii="Arial" w:hAnsi="Arial" w:cs="Arial"/>
          <w:sz w:val="24"/>
          <w:szCs w:val="24"/>
          <w:lang w:val="sr-Latn-ME"/>
        </w:rPr>
      </w:pPr>
      <w:r w:rsidRPr="00BB3277">
        <w:rPr>
          <w:rFonts w:ascii="Arial" w:hAnsi="Arial" w:cs="Arial"/>
          <w:sz w:val="24"/>
          <w:szCs w:val="24"/>
          <w:lang w:val="sr-Latn-ME"/>
        </w:rPr>
        <w:t>JELIĆ ILIJA  IX</w:t>
      </w:r>
      <w:r w:rsidRPr="00BB3277">
        <w:rPr>
          <w:rFonts w:ascii="Arial" w:hAnsi="Arial" w:cs="Arial"/>
          <w:sz w:val="24"/>
          <w:szCs w:val="24"/>
          <w:vertAlign w:val="subscript"/>
          <w:lang w:val="sr-Latn-ME"/>
        </w:rPr>
        <w:t>5</w:t>
      </w:r>
    </w:p>
    <w:p w14:paraId="43CC2104" w14:textId="77777777" w:rsidR="00954D2C" w:rsidRPr="00954D2C" w:rsidRDefault="00954D2C" w:rsidP="00954D2C">
      <w:pPr>
        <w:pStyle w:val="ListParagraph"/>
        <w:widowControl w:val="0"/>
        <w:spacing w:after="0" w:line="264" w:lineRule="auto"/>
        <w:ind w:left="1440"/>
        <w:rPr>
          <w:szCs w:val="24"/>
          <w:lang w:val="sr-Latn-ME"/>
        </w:rPr>
      </w:pPr>
    </w:p>
    <w:p w14:paraId="0BF7DBFB" w14:textId="77777777" w:rsidR="00954D2C" w:rsidRPr="00954D2C" w:rsidRDefault="00954D2C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eastAsia="Times New Roman" w:hAnsi="Arial" w:cs="Arial"/>
          <w:sz w:val="24"/>
          <w:szCs w:val="28"/>
          <w:lang w:val="sr-Latn-ME"/>
        </w:rPr>
      </w:pP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U prethodnom periodu urađeno je mnogo, kako na poboljšanju materijalno-tehničkih uslova rada, tako i na podizanju kvaliteta nastave, povezivanju škole sa lokalnom zajednicom i šire, profesionalnom usavršavanju nastavnika i afirmaciji kulturnih vrijednosti, tradicije, preduzetništva, razvijanju kreativnosti kod učenika. </w:t>
      </w:r>
    </w:p>
    <w:p w14:paraId="3EBED3AC" w14:textId="77777777" w:rsidR="00954D2C" w:rsidRPr="00954D2C" w:rsidRDefault="00954D2C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eastAsia="Times New Roman" w:hAnsi="Arial" w:cs="Arial"/>
          <w:sz w:val="24"/>
          <w:szCs w:val="28"/>
          <w:lang w:val="sr-Latn-ME"/>
        </w:rPr>
      </w:pPr>
      <w:r w:rsidRPr="00954D2C">
        <w:rPr>
          <w:rFonts w:ascii="Arial" w:eastAsia="Times New Roman" w:hAnsi="Arial" w:cs="Arial"/>
          <w:sz w:val="24"/>
          <w:szCs w:val="28"/>
          <w:lang w:val="sr-Latn-ME"/>
        </w:rPr>
        <w:t>Posebna pažnja poklanja se profesionalnom usavršavanju nastavnika, koji učestvuju na mnogim seminarima, predavanjima, okruglim stolovima, koja se tiču struke i proširivanja znanja iz različitih oblasti. Jako značajno mjesto zauzima i rad na etosu škole, za koji smatramo da je jako bitan u podizanju opšteg zadovoljstva i potencijala kako zaposlenih, tako i đaka škole.</w:t>
      </w:r>
    </w:p>
    <w:p w14:paraId="39CB3CC2" w14:textId="77777777" w:rsidR="00954D2C" w:rsidRPr="00954D2C" w:rsidRDefault="00954D2C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eastAsia="Times New Roman" w:hAnsi="Arial" w:cs="Arial"/>
          <w:sz w:val="24"/>
          <w:szCs w:val="28"/>
          <w:lang w:val="sr-Latn-ME"/>
        </w:rPr>
      </w:pP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U školi se afirmišu: znanje, kreativnost, timski rad, kulturne vrijednosti i aktivnosti, tradicija, preduzetnički duh, takmičenja u znanju i sportska takmičenja, prihvatanje 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lastRenderedPageBreak/>
        <w:t>različitosti...Sve to dalo je zavidne rezultate, a učenici su aktivno učestvovali na mnogim takmičenjima i konkursima, sa kojih su se često vraćali sa nagradama i priznanjima.</w:t>
      </w:r>
    </w:p>
    <w:p w14:paraId="44E6BF0F" w14:textId="7CC52BA3" w:rsidR="00954D2C" w:rsidRPr="00954D2C" w:rsidRDefault="00183491" w:rsidP="0018349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sz w:val="24"/>
          <w:szCs w:val="28"/>
          <w:lang w:val="sr-Latn-ME"/>
        </w:rPr>
      </w:pPr>
      <w:r>
        <w:rPr>
          <w:rFonts w:ascii="Arial" w:eastAsia="Times New Roman" w:hAnsi="Arial" w:cs="Arial"/>
          <w:sz w:val="24"/>
          <w:szCs w:val="28"/>
          <w:lang w:val="sr-Latn-ME"/>
        </w:rPr>
        <w:t xml:space="preserve">          S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ajt škole </w:t>
      </w:r>
      <w:hyperlink r:id="rId9" w:history="1">
        <w:r w:rsidR="00954D2C" w:rsidRPr="00954D2C">
          <w:rPr>
            <w:rStyle w:val="Hyperlink"/>
            <w:rFonts w:ascii="Arial" w:eastAsia="Times New Roman" w:hAnsi="Arial" w:cs="Arial"/>
            <w:color w:val="auto"/>
            <w:sz w:val="24"/>
            <w:szCs w:val="28"/>
            <w:lang w:val="sr-Latn-ME"/>
          </w:rPr>
          <w:t>www.osdmilovic.edu.me</w:t>
        </w:r>
      </w:hyperlink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je grafički redizajniran i poboljšan, redovno se  ažurira, pa se tako informacije o svim dešavanjima u školi blagovremeno dobijaju i daju javno na uvid. Treba i</w:t>
      </w:r>
      <w:r>
        <w:rPr>
          <w:rFonts w:ascii="Arial" w:eastAsia="Times New Roman" w:hAnsi="Arial" w:cs="Arial"/>
          <w:sz w:val="24"/>
          <w:szCs w:val="28"/>
          <w:lang w:val="sr-Latn-ME"/>
        </w:rPr>
        <w:t>staći da su saradnje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sa Školskim odborom</w:t>
      </w:r>
      <w:r>
        <w:rPr>
          <w:rFonts w:ascii="Arial" w:eastAsia="Times New Roman" w:hAnsi="Arial" w:cs="Arial"/>
          <w:sz w:val="24"/>
          <w:szCs w:val="28"/>
          <w:lang w:val="sr-Latn-ME"/>
        </w:rPr>
        <w:t>, Savjetom roditelja i Đačkim parlamentom  jako dobre i konstruktivne</w:t>
      </w:r>
      <w:r w:rsidR="00954D2C" w:rsidRPr="00954D2C">
        <w:rPr>
          <w:rFonts w:ascii="Arial" w:eastAsia="Times New Roman" w:hAnsi="Arial" w:cs="Arial"/>
          <w:sz w:val="24"/>
          <w:szCs w:val="28"/>
          <w:lang w:val="sr-Latn-ME"/>
        </w:rPr>
        <w:t>.</w:t>
      </w:r>
    </w:p>
    <w:p w14:paraId="64F6FA82" w14:textId="7B4FF72F" w:rsidR="00A71F53" w:rsidRDefault="00954D2C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eastAsia="Times New Roman" w:hAnsi="Arial" w:cs="Arial"/>
          <w:sz w:val="24"/>
          <w:szCs w:val="28"/>
          <w:lang w:val="sr-Latn-ME"/>
        </w:rPr>
      </w:pPr>
      <w:r w:rsidRPr="00954D2C">
        <w:rPr>
          <w:rFonts w:ascii="Arial" w:eastAsia="Times New Roman" w:hAnsi="Arial" w:cs="Arial"/>
          <w:sz w:val="24"/>
          <w:szCs w:val="28"/>
          <w:lang w:val="sr-Latn-ME"/>
        </w:rPr>
        <w:t>Up</w:t>
      </w:r>
      <w:r w:rsidR="00183491">
        <w:rPr>
          <w:rFonts w:ascii="Arial" w:eastAsia="Times New Roman" w:hAnsi="Arial" w:cs="Arial"/>
          <w:sz w:val="24"/>
          <w:szCs w:val="28"/>
          <w:lang w:val="sr-Latn-ME"/>
        </w:rPr>
        <w:t xml:space="preserve">rava škole ima prioritetan cilj da 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 učiniti školu bezbjednim </w:t>
      </w:r>
      <w:r w:rsidR="00183491">
        <w:rPr>
          <w:rFonts w:ascii="Arial" w:eastAsia="Times New Roman" w:hAnsi="Arial" w:cs="Arial"/>
          <w:sz w:val="24"/>
          <w:szCs w:val="28"/>
          <w:lang w:val="sr-Latn-ME"/>
        </w:rPr>
        <w:t xml:space="preserve">i prijatnim mjestom za učenike, 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t xml:space="preserve">nastavnike, kao i za roditelje. Nastavnike treba podsticati na stalno usavršavanje, a učenike na logičko učenje i na što kvalitetniju međusobnu komunikaciju. </w:t>
      </w:r>
      <w:r w:rsidRPr="00954D2C">
        <w:rPr>
          <w:rFonts w:ascii="Arial" w:eastAsia="Times New Roman" w:hAnsi="Arial" w:cs="Arial"/>
          <w:sz w:val="24"/>
          <w:szCs w:val="28"/>
          <w:lang w:val="sr-Latn-ME"/>
        </w:rPr>
        <w:br/>
        <w:t xml:space="preserve">         Veća odgovornost i angažovanje, stalna saradnja i dobra komunikacija, koja će pratiti planska materijalna ulaganja i još bolje povezivanje sa svim subjektima grada, doprinijeće kvalitetnijim uslovima boravka u školi i kvalitetnijem  obrazovanju i vaspitanju  naše djece.</w:t>
      </w:r>
    </w:p>
    <w:p w14:paraId="45CAB5A4" w14:textId="77777777" w:rsidR="00183491" w:rsidRDefault="00183491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eastAsia="Times New Roman" w:hAnsi="Arial" w:cs="Arial"/>
          <w:sz w:val="24"/>
          <w:szCs w:val="28"/>
          <w:lang w:val="sr-Latn-ME"/>
        </w:rPr>
      </w:pPr>
    </w:p>
    <w:p w14:paraId="0CA74041" w14:textId="77777777" w:rsidR="00183491" w:rsidRDefault="00183491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738C76A2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EB01385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73E9BA18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8951065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9A2DF43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85BEEBF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9E2F452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52C3CCF2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C9A53FB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07948586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7D32824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2AB7CB57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8008F69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788AA1EE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79733226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5357E466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DE1FBFD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118CF812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8159863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1F84039B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268B0B88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F46190D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7F3BEDD9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9208DC7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30EBCD28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12A4468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2D8F318F" w14:textId="77777777" w:rsidR="00144D52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96D0460" w14:textId="77777777" w:rsidR="00144D52" w:rsidRPr="00334FD9" w:rsidRDefault="00144D52" w:rsidP="00183491">
      <w:pPr>
        <w:pStyle w:val="ListParagraph"/>
        <w:shd w:val="clear" w:color="auto" w:fill="FFFFFF"/>
        <w:spacing w:before="100" w:beforeAutospacing="1" w:after="100" w:afterAutospacing="1"/>
        <w:ind w:left="0" w:firstLine="567"/>
        <w:rPr>
          <w:rFonts w:ascii="Arial" w:hAnsi="Arial" w:cs="Arial"/>
          <w:sz w:val="24"/>
          <w:lang w:val="sr-Latn-ME"/>
        </w:rPr>
      </w:pPr>
    </w:p>
    <w:p w14:paraId="6DD56465" w14:textId="77777777" w:rsidR="00144D52" w:rsidRDefault="00183491" w:rsidP="00F62D95">
      <w:pPr>
        <w:tabs>
          <w:tab w:val="left" w:pos="4020"/>
        </w:tabs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t xml:space="preserve">     </w:t>
      </w:r>
    </w:p>
    <w:p w14:paraId="31F3B23D" w14:textId="02DED772" w:rsidR="00357254" w:rsidRPr="00F62D95" w:rsidRDefault="00144D52" w:rsidP="00F62D95">
      <w:pPr>
        <w:tabs>
          <w:tab w:val="left" w:pos="4020"/>
        </w:tabs>
        <w:rPr>
          <w:rFonts w:ascii="Arial" w:hAnsi="Arial" w:cs="Arial"/>
          <w:b/>
          <w:sz w:val="24"/>
          <w:lang w:val="sr-Latn-ME"/>
        </w:rPr>
      </w:pPr>
      <w:r>
        <w:rPr>
          <w:rFonts w:ascii="Arial" w:hAnsi="Arial" w:cs="Arial"/>
          <w:b/>
          <w:sz w:val="24"/>
          <w:lang w:val="sr-Latn-ME"/>
        </w:rPr>
        <w:lastRenderedPageBreak/>
        <w:t xml:space="preserve">      </w:t>
      </w:r>
      <w:r w:rsidR="00183491">
        <w:rPr>
          <w:rFonts w:ascii="Arial" w:hAnsi="Arial" w:cs="Arial"/>
          <w:b/>
          <w:sz w:val="24"/>
          <w:lang w:val="sr-Latn-ME"/>
        </w:rPr>
        <w:t xml:space="preserve"> </w:t>
      </w:r>
      <w:r w:rsidR="00F62D95">
        <w:rPr>
          <w:rFonts w:ascii="Arial" w:hAnsi="Arial" w:cs="Arial"/>
          <w:b/>
          <w:sz w:val="24"/>
          <w:lang w:val="sr-Latn-ME"/>
        </w:rPr>
        <w:t>4.</w:t>
      </w:r>
      <w:r w:rsidR="007456FB" w:rsidRPr="00F62D95">
        <w:rPr>
          <w:rFonts w:ascii="Arial" w:hAnsi="Arial" w:cs="Arial"/>
          <w:b/>
          <w:sz w:val="24"/>
          <w:lang w:val="sr-Latn-ME"/>
        </w:rPr>
        <w:t>ŠKOLA I ZAJEDNICA</w:t>
      </w:r>
    </w:p>
    <w:p w14:paraId="4D32F346" w14:textId="77777777" w:rsidR="00671172" w:rsidRPr="00334FD9" w:rsidRDefault="00671172" w:rsidP="00671172">
      <w:pPr>
        <w:pStyle w:val="ListParagraph"/>
        <w:tabs>
          <w:tab w:val="left" w:pos="4020"/>
        </w:tabs>
        <w:ind w:left="360"/>
        <w:rPr>
          <w:rFonts w:ascii="Arial" w:hAnsi="Arial" w:cs="Arial"/>
          <w:b/>
          <w:sz w:val="24"/>
          <w:lang w:val="sr-Latn-ME"/>
        </w:rPr>
      </w:pPr>
    </w:p>
    <w:p w14:paraId="6C3955C4" w14:textId="43A9C413" w:rsidR="00671172" w:rsidRPr="00F62D95" w:rsidRDefault="00671172" w:rsidP="00F62D95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t xml:space="preserve">SARADNJA SA RESORNIM </w:t>
      </w:r>
      <w:r w:rsidR="00C65E84" w:rsidRPr="00F62D95">
        <w:rPr>
          <w:rFonts w:ascii="Arial" w:hAnsi="Arial" w:cs="Arial"/>
          <w:sz w:val="24"/>
          <w:lang w:val="sr-Latn-ME"/>
        </w:rPr>
        <w:t xml:space="preserve">  </w:t>
      </w:r>
      <w:r w:rsidRPr="00F62D95">
        <w:rPr>
          <w:rFonts w:ascii="Arial" w:hAnsi="Arial" w:cs="Arial"/>
          <w:sz w:val="24"/>
          <w:lang w:val="sr-Latn-ME"/>
        </w:rPr>
        <w:t>MINISTARSTVOM</w:t>
      </w:r>
    </w:p>
    <w:p w14:paraId="6796985D" w14:textId="77777777" w:rsidR="00671172" w:rsidRPr="00334FD9" w:rsidRDefault="00671172" w:rsidP="00671172">
      <w:pPr>
        <w:pStyle w:val="ListParagraph"/>
        <w:tabs>
          <w:tab w:val="left" w:pos="4020"/>
        </w:tabs>
        <w:ind w:left="792"/>
        <w:rPr>
          <w:rFonts w:ascii="Arial" w:hAnsi="Arial" w:cs="Arial"/>
          <w:sz w:val="24"/>
          <w:lang w:val="sr-Latn-ME"/>
        </w:rPr>
      </w:pPr>
    </w:p>
    <w:p w14:paraId="7B09F384" w14:textId="75E33023" w:rsidR="00671172" w:rsidRDefault="00671172" w:rsidP="008B5D32">
      <w:pPr>
        <w:pStyle w:val="ListParagraph"/>
        <w:ind w:left="360" w:firstLine="360"/>
        <w:jc w:val="both"/>
        <w:rPr>
          <w:rFonts w:ascii="Arial" w:hAnsi="Arial" w:cs="Arial"/>
          <w:sz w:val="24"/>
          <w:szCs w:val="28"/>
          <w:lang w:val="sr-Latn-ME"/>
        </w:rPr>
      </w:pPr>
      <w:r w:rsidRPr="00334FD9">
        <w:rPr>
          <w:rFonts w:ascii="Arial" w:hAnsi="Arial" w:cs="Arial"/>
          <w:sz w:val="24"/>
          <w:szCs w:val="28"/>
          <w:lang w:val="sr-Latn-ME"/>
        </w:rPr>
        <w:t>Saradnja i komunikacija između škole i Ministarstva je kontinuirana, kao i saradnja sa  Zavodom za školstvo i Ispitnim centrom. Često radimo zajedno na izvođenju stručnih predavanja, treninga i seminara, bilo da se radi o primjeni predmetnih programa, primjeni računara u nastavi ili razvoju inkluzivne nastave u školama i slično. Testiranje učenika ( interno/eksterno) obavlja se po utvrđenom rasporedu</w:t>
      </w:r>
      <w:r w:rsidR="00071955" w:rsidRPr="00334FD9">
        <w:rPr>
          <w:rFonts w:ascii="Arial" w:hAnsi="Arial" w:cs="Arial"/>
          <w:sz w:val="24"/>
          <w:szCs w:val="28"/>
          <w:lang w:val="sr-Latn-ME"/>
        </w:rPr>
        <w:t>.</w:t>
      </w:r>
    </w:p>
    <w:p w14:paraId="164DD761" w14:textId="77777777" w:rsidR="00144D52" w:rsidRPr="00334FD9" w:rsidRDefault="00144D52" w:rsidP="008B5D32">
      <w:pPr>
        <w:pStyle w:val="ListParagraph"/>
        <w:ind w:left="360" w:firstLine="360"/>
        <w:jc w:val="both"/>
        <w:rPr>
          <w:rFonts w:ascii="Arial" w:hAnsi="Arial" w:cs="Arial"/>
          <w:sz w:val="24"/>
          <w:szCs w:val="28"/>
          <w:lang w:val="sr-Latn-ME"/>
        </w:rPr>
      </w:pPr>
    </w:p>
    <w:p w14:paraId="27BAAB06" w14:textId="77777777" w:rsidR="008B5D32" w:rsidRPr="00334FD9" w:rsidRDefault="008B5D32" w:rsidP="008B5D32">
      <w:pPr>
        <w:pStyle w:val="ListParagraph"/>
        <w:ind w:left="360" w:firstLine="360"/>
        <w:jc w:val="both"/>
        <w:rPr>
          <w:rFonts w:ascii="Arial" w:hAnsi="Arial" w:cs="Arial"/>
          <w:sz w:val="24"/>
          <w:szCs w:val="28"/>
          <w:lang w:val="sr-Latn-ME"/>
        </w:rPr>
      </w:pPr>
    </w:p>
    <w:p w14:paraId="1BB137EA" w14:textId="2E63E203" w:rsidR="007456FB" w:rsidRPr="00F62D95" w:rsidRDefault="00AA0A6A" w:rsidP="00F62D95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t>SARADNJA SA LOKALNOM ZAJEDNICOM</w:t>
      </w:r>
    </w:p>
    <w:p w14:paraId="48E26641" w14:textId="77777777" w:rsidR="00071955" w:rsidRPr="00334FD9" w:rsidRDefault="00071955" w:rsidP="00071955">
      <w:pPr>
        <w:pStyle w:val="ListParagraph"/>
        <w:tabs>
          <w:tab w:val="left" w:pos="4020"/>
        </w:tabs>
        <w:ind w:left="792"/>
        <w:rPr>
          <w:rFonts w:ascii="Arial" w:hAnsi="Arial" w:cs="Arial"/>
          <w:sz w:val="24"/>
          <w:lang w:val="sr-Latn-ME"/>
        </w:rPr>
      </w:pPr>
    </w:p>
    <w:p w14:paraId="553AB1FF" w14:textId="6712A54A" w:rsidR="00E727A2" w:rsidRPr="00334FD9" w:rsidRDefault="00071955" w:rsidP="00E727A2">
      <w:pPr>
        <w:pStyle w:val="ListParagraph"/>
        <w:ind w:left="360" w:firstLine="360"/>
        <w:jc w:val="both"/>
        <w:rPr>
          <w:rFonts w:ascii="Arial" w:hAnsi="Arial" w:cs="Arial"/>
          <w:sz w:val="24"/>
          <w:szCs w:val="28"/>
          <w:lang w:val="sr-Latn-ME"/>
        </w:rPr>
      </w:pPr>
      <w:r w:rsidRPr="00334FD9">
        <w:rPr>
          <w:rFonts w:ascii="Arial" w:hAnsi="Arial" w:cs="Arial"/>
          <w:sz w:val="24"/>
          <w:szCs w:val="28"/>
          <w:lang w:val="sr-Latn-ME"/>
        </w:rPr>
        <w:t>U lokalnoj zajednici intezivno sarađujemo sa Opštinom Tivat</w:t>
      </w:r>
      <w:r w:rsidRPr="00334FD9">
        <w:rPr>
          <w:rFonts w:ascii="Arial" w:hAnsi="Arial" w:cs="Arial"/>
          <w:b/>
          <w:sz w:val="24"/>
          <w:szCs w:val="28"/>
          <w:lang w:val="sr-Latn-ME"/>
        </w:rPr>
        <w:t xml:space="preserve">, </w:t>
      </w:r>
      <w:r w:rsidRPr="00334FD9">
        <w:rPr>
          <w:rFonts w:ascii="Arial" w:hAnsi="Arial" w:cs="Arial"/>
          <w:sz w:val="24"/>
          <w:szCs w:val="28"/>
          <w:lang w:val="sr-Latn-ME"/>
        </w:rPr>
        <w:t>Centrom za kulturu, Muzičkom školom, Srednjom školom, Radio Tivtom (“Školarac”, radio emisija koju uređuju učenici uz pomoć novinara Radio Tivta), JKP,</w:t>
      </w:r>
      <w:r w:rsidR="00183491">
        <w:rPr>
          <w:rFonts w:ascii="Arial" w:hAnsi="Arial" w:cs="Arial"/>
          <w:sz w:val="24"/>
          <w:szCs w:val="28"/>
          <w:lang w:val="sr-Latn-ME"/>
        </w:rPr>
        <w:t xml:space="preserve"> ViK, CZK,</w:t>
      </w:r>
      <w:r w:rsidRPr="00334FD9">
        <w:rPr>
          <w:rFonts w:ascii="Arial" w:hAnsi="Arial" w:cs="Arial"/>
          <w:sz w:val="24"/>
          <w:szCs w:val="28"/>
          <w:lang w:val="sr-Latn-ME"/>
        </w:rPr>
        <w:t xml:space="preserve"> TO Tivat, Centrom za socijalni rad, Domom zdravlja, Porto Montenegrom,</w:t>
      </w:r>
      <w:r w:rsidR="00183491">
        <w:rPr>
          <w:rFonts w:ascii="Arial" w:hAnsi="Arial" w:cs="Arial"/>
          <w:sz w:val="24"/>
          <w:szCs w:val="28"/>
          <w:lang w:val="sr-Latn-ME"/>
        </w:rPr>
        <w:t xml:space="preserve">Luštica development, </w:t>
      </w:r>
      <w:r w:rsidRPr="00334FD9">
        <w:rPr>
          <w:rFonts w:ascii="Arial" w:hAnsi="Arial" w:cs="Arial"/>
          <w:sz w:val="24"/>
          <w:szCs w:val="28"/>
          <w:lang w:val="sr-Latn-ME"/>
        </w:rPr>
        <w:t>NVO-a, naročito sa Dječijim savezom, kao i sa mnogim privrednicima u gradu. Kada je u pitanju Opština, to nije samo finansijska potpora školi, nego i zajednički kontinuirani rad na realizaciji niza projekata vezanih za rad sa djec</w:t>
      </w:r>
      <w:r w:rsidR="00183491">
        <w:rPr>
          <w:rFonts w:ascii="Arial" w:hAnsi="Arial" w:cs="Arial"/>
          <w:sz w:val="24"/>
          <w:szCs w:val="28"/>
          <w:lang w:val="sr-Latn-ME"/>
        </w:rPr>
        <w:t>om</w:t>
      </w:r>
      <w:r w:rsidRPr="00334FD9">
        <w:rPr>
          <w:rFonts w:ascii="Arial" w:hAnsi="Arial" w:cs="Arial"/>
          <w:sz w:val="24"/>
          <w:szCs w:val="28"/>
          <w:lang w:val="sr-Latn-ME"/>
        </w:rPr>
        <w:t>.</w:t>
      </w:r>
    </w:p>
    <w:p w14:paraId="4D944FD8" w14:textId="77777777" w:rsidR="00E727A2" w:rsidRPr="00334FD9" w:rsidRDefault="00E727A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  <w:r w:rsidRPr="00334FD9">
        <w:rPr>
          <w:rFonts w:ascii="Arial" w:hAnsi="Arial" w:cs="Arial"/>
          <w:b/>
          <w:sz w:val="24"/>
          <w:szCs w:val="28"/>
          <w:lang w:val="sr-Latn-ME"/>
        </w:rPr>
        <w:t xml:space="preserve">Kancelarija za RE populaciju </w:t>
      </w:r>
      <w:r w:rsidRPr="00334FD9">
        <w:rPr>
          <w:rFonts w:ascii="Arial" w:hAnsi="Arial" w:cs="Arial"/>
          <w:sz w:val="24"/>
          <w:szCs w:val="28"/>
          <w:lang w:val="sr-Latn-ME"/>
        </w:rPr>
        <w:t>nastavlja sa radom</w:t>
      </w:r>
      <w:r w:rsidRPr="00334FD9">
        <w:rPr>
          <w:rFonts w:ascii="Arial" w:hAnsi="Arial" w:cs="Arial"/>
          <w:b/>
          <w:sz w:val="24"/>
          <w:szCs w:val="28"/>
          <w:lang w:val="sr-Latn-ME"/>
        </w:rPr>
        <w:t xml:space="preserve"> </w:t>
      </w:r>
      <w:r w:rsidRPr="00334FD9">
        <w:rPr>
          <w:rFonts w:ascii="Arial" w:hAnsi="Arial" w:cs="Arial"/>
          <w:sz w:val="24"/>
          <w:szCs w:val="28"/>
          <w:lang w:val="sr-Latn-ME"/>
        </w:rPr>
        <w:t>u školi, pošto je pokazala  opravdanost svog postojanja Saradnja je jako dobra, a problemi se brže rješavaju. Uključenost učenika u školske manifestacije i priredbe je na zadovoljavajućem nivou, a smanjen je i broj izostanaka. Sve su bolji rezultati na prevenciji ranog napuštanja škole.</w:t>
      </w:r>
    </w:p>
    <w:p w14:paraId="4DC7F9C5" w14:textId="401139CE" w:rsidR="00E727A2" w:rsidRDefault="00E727A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  <w:r w:rsidRPr="00334FD9">
        <w:rPr>
          <w:rFonts w:ascii="Arial" w:hAnsi="Arial" w:cs="Arial"/>
          <w:b/>
          <w:sz w:val="24"/>
          <w:szCs w:val="28"/>
          <w:lang w:val="sr-Latn-ME"/>
        </w:rPr>
        <w:t>Kao škola, otvoreni smo za svaki vid saradnje</w:t>
      </w:r>
      <w:r w:rsidRPr="00334FD9">
        <w:rPr>
          <w:rFonts w:ascii="Arial" w:hAnsi="Arial" w:cs="Arial"/>
          <w:sz w:val="24"/>
          <w:szCs w:val="28"/>
          <w:lang w:val="sr-Latn-ME"/>
        </w:rPr>
        <w:t xml:space="preserve"> i izlazimo maksimalno u susret svima koji stručno rade sa našim učenicima, kako spo</w:t>
      </w:r>
      <w:r w:rsidR="00183491">
        <w:rPr>
          <w:rFonts w:ascii="Arial" w:hAnsi="Arial" w:cs="Arial"/>
          <w:sz w:val="24"/>
          <w:szCs w:val="28"/>
          <w:lang w:val="sr-Latn-ME"/>
        </w:rPr>
        <w:t>rtskim ekipama,</w:t>
      </w:r>
      <w:r w:rsidRPr="00334FD9">
        <w:rPr>
          <w:rFonts w:ascii="Arial" w:hAnsi="Arial" w:cs="Arial"/>
          <w:sz w:val="24"/>
          <w:szCs w:val="28"/>
          <w:lang w:val="sr-Latn-ME"/>
        </w:rPr>
        <w:t xml:space="preserve"> društvima i udruženjima. U školi učenici, pored redovnih sekcija, mogu izabrati: sportske sadržaje, folklor, mentalnu aritmetiku i karate.</w:t>
      </w:r>
    </w:p>
    <w:p w14:paraId="6FE37218" w14:textId="77777777" w:rsidR="00183491" w:rsidRDefault="00183491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039CEFE5" w14:textId="77777777" w:rsidR="00183491" w:rsidRDefault="00183491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434C6B6C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65C1D723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58674FCD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0E6D4F81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128FCE26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31E449D1" w14:textId="77777777" w:rsidR="00144D52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1DF0B1BE" w14:textId="77777777" w:rsidR="00144D52" w:rsidRPr="00334FD9" w:rsidRDefault="00144D52" w:rsidP="00E727A2">
      <w:pPr>
        <w:ind w:firstLine="567"/>
        <w:jc w:val="both"/>
        <w:rPr>
          <w:rFonts w:ascii="Arial" w:hAnsi="Arial" w:cs="Arial"/>
          <w:sz w:val="24"/>
          <w:szCs w:val="28"/>
          <w:lang w:val="sr-Latn-ME"/>
        </w:rPr>
      </w:pPr>
    </w:p>
    <w:p w14:paraId="453A16DC" w14:textId="77777777" w:rsidR="00183491" w:rsidRDefault="00EE0002" w:rsidP="00183491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lastRenderedPageBreak/>
        <w:t>SARADNJA SA RODITELJIMA</w:t>
      </w:r>
    </w:p>
    <w:p w14:paraId="116FA60B" w14:textId="6BD13E7D" w:rsidR="00E727A2" w:rsidRPr="00183491" w:rsidRDefault="00183491" w:rsidP="00183491">
      <w:pPr>
        <w:tabs>
          <w:tab w:val="left" w:pos="4020"/>
        </w:tabs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 xml:space="preserve">     </w:t>
      </w:r>
      <w:r w:rsidR="00E727A2" w:rsidRPr="00334FD9">
        <w:rPr>
          <w:rFonts w:ascii="Arial" w:eastAsia="Times New Roman" w:hAnsi="Arial" w:cs="Arial"/>
          <w:sz w:val="24"/>
          <w:szCs w:val="24"/>
          <w:lang w:val="sr-Latn-ME"/>
        </w:rPr>
        <w:t>Poznavanje porodične sredine polazna je osnova u tumačenju emocionalnih i socijalnih potreba učenika i osnovno je polazište u rješavanju problema učenja i ponašanja.</w:t>
      </w:r>
    </w:p>
    <w:p w14:paraId="0341B33D" w14:textId="41539581" w:rsidR="00E727A2" w:rsidRPr="00334FD9" w:rsidRDefault="00183491" w:rsidP="00183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t xml:space="preserve">     </w:t>
      </w:r>
      <w:r w:rsidR="00E727A2" w:rsidRPr="00334FD9">
        <w:rPr>
          <w:rFonts w:ascii="Arial" w:eastAsia="Times New Roman" w:hAnsi="Arial" w:cs="Arial"/>
          <w:sz w:val="24"/>
          <w:szCs w:val="24"/>
          <w:lang w:val="sr-Latn-ME"/>
        </w:rPr>
        <w:t>Saradnja sa roditelјima ostvaruje se :</w:t>
      </w:r>
    </w:p>
    <w:p w14:paraId="0A85EA54" w14:textId="77777777" w:rsidR="00E727A2" w:rsidRPr="00334FD9" w:rsidRDefault="00E727A2" w:rsidP="00FB72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individualnim razgovorima i razmjenom mišlјenja nastavnika i stručnih saradnika o napredovanju i ponašanju učenika u porodici i školi, problemima i teškoćama u njihovom psihofizičkom i socijalnom razvoju, radi usklađivanja vaspitnih uticaja</w:t>
      </w:r>
    </w:p>
    <w:p w14:paraId="4E7B50B7" w14:textId="77777777" w:rsidR="00E727A2" w:rsidRPr="00334FD9" w:rsidRDefault="00E727A2" w:rsidP="00FB72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grupnim razgovorima koji se organizuju sa roditelјima učenika kod kojih se javlјaju poteškoće u napredovanju, radi razmjene iskustava i nalaženju najbolјih rješenja. Razgovor organizuje odjelјenjski starješina u saradnji sa pedagoškom službom i pomoćnikom direktora</w:t>
      </w:r>
    </w:p>
    <w:p w14:paraId="6BD44FCA" w14:textId="77777777" w:rsidR="00E727A2" w:rsidRDefault="00E727A2" w:rsidP="00FB72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preko roditelјskih  sastanaka koje saziva, priprema i vodi odjelјenjski starješina. Održavaju se prema potrebi, a najmanje četiri puta godišnje</w:t>
      </w:r>
    </w:p>
    <w:p w14:paraId="36ABCA55" w14:textId="22E745ED" w:rsidR="00183491" w:rsidRPr="00334FD9" w:rsidRDefault="00183491" w:rsidP="00FB729F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t>preko Savjeta roditelja</w:t>
      </w:r>
    </w:p>
    <w:p w14:paraId="4E87D24D" w14:textId="77777777" w:rsidR="003C658C" w:rsidRPr="00F62D95" w:rsidRDefault="003C658C" w:rsidP="00F62D95">
      <w:pPr>
        <w:tabs>
          <w:tab w:val="left" w:pos="4020"/>
        </w:tabs>
        <w:rPr>
          <w:rFonts w:ascii="Arial" w:hAnsi="Arial" w:cs="Arial"/>
          <w:sz w:val="24"/>
          <w:lang w:val="sr-Latn-ME"/>
        </w:rPr>
      </w:pPr>
    </w:p>
    <w:p w14:paraId="17607B2B" w14:textId="24B0749B" w:rsidR="00704407" w:rsidRPr="00183491" w:rsidRDefault="00183491" w:rsidP="00183491">
      <w:pPr>
        <w:tabs>
          <w:tab w:val="left" w:pos="4020"/>
        </w:tabs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 xml:space="preserve">      </w:t>
      </w:r>
      <w:r w:rsidR="00083311" w:rsidRPr="00183491">
        <w:rPr>
          <w:rFonts w:ascii="Arial" w:hAnsi="Arial" w:cs="Arial"/>
          <w:sz w:val="24"/>
          <w:lang w:val="sr-Latn-ME"/>
        </w:rPr>
        <w:t>SAVJET RODITELJA</w:t>
      </w:r>
    </w:p>
    <w:p w14:paraId="7300382F" w14:textId="77777777" w:rsidR="00E727A2" w:rsidRPr="00334FD9" w:rsidRDefault="00E727A2" w:rsidP="00E727A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14:paraId="40CD8761" w14:textId="0BD9086B" w:rsidR="00E727A2" w:rsidRPr="00183491" w:rsidRDefault="00183491" w:rsidP="00183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t xml:space="preserve">       </w:t>
      </w:r>
      <w:r w:rsidR="00E727A2" w:rsidRPr="00183491">
        <w:rPr>
          <w:rFonts w:ascii="Arial" w:eastAsia="Times New Roman" w:hAnsi="Arial" w:cs="Arial"/>
          <w:sz w:val="24"/>
          <w:szCs w:val="24"/>
          <w:lang w:val="sr-Latn-ME"/>
        </w:rPr>
        <w:t>Saradnja sa roditelјima preko Savjeta roditelјa je novi kvalitet u osnovnom školstvu, jer je po zakonu o osnovnom obrazovanju Savjet roditelјa ima značajnu ulogu u životu i radu škole.</w:t>
      </w:r>
    </w:p>
    <w:p w14:paraId="00AC7AAE" w14:textId="74821357" w:rsidR="00071955" w:rsidRPr="00A71F53" w:rsidRDefault="00A120C5" w:rsidP="00A71F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34FD9">
        <w:rPr>
          <w:rFonts w:ascii="Arial" w:hAnsi="Arial" w:cs="Arial"/>
          <w:sz w:val="24"/>
          <w:szCs w:val="24"/>
          <w:lang w:val="sr-Latn-ME"/>
        </w:rPr>
        <w:t>Savjet roditelja škole predstavlja asocijaciju u kojoj su odabrani roditelji, predstavnici svih odjeljenja,  osim završnih. On raspravlja i pomaže u rješavanju svih bitnih pitanja iz života i rada škole i svojim radom  predstavlja najv</w:t>
      </w:r>
      <w:r w:rsidR="00A71F53">
        <w:rPr>
          <w:rFonts w:ascii="Arial" w:hAnsi="Arial" w:cs="Arial"/>
          <w:sz w:val="24"/>
          <w:szCs w:val="24"/>
          <w:lang w:val="sr-Latn-ME"/>
        </w:rPr>
        <w:t>ažniju sponu roditelja i škole.</w:t>
      </w:r>
    </w:p>
    <w:p w14:paraId="694917D7" w14:textId="77777777" w:rsidR="003C658C" w:rsidRPr="00334FD9" w:rsidRDefault="003C658C" w:rsidP="003C658C">
      <w:pPr>
        <w:pStyle w:val="ListParagraph"/>
        <w:tabs>
          <w:tab w:val="left" w:pos="4020"/>
        </w:tabs>
        <w:ind w:left="1224"/>
        <w:rPr>
          <w:rFonts w:ascii="Arial" w:hAnsi="Arial" w:cs="Arial"/>
          <w:sz w:val="24"/>
          <w:lang w:val="sr-Latn-ME"/>
        </w:rPr>
      </w:pPr>
    </w:p>
    <w:p w14:paraId="46EB56EE" w14:textId="06517A80" w:rsidR="00E727A2" w:rsidRPr="00F62D95" w:rsidRDefault="002E4B29" w:rsidP="00F62D95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t>KULTURNA I JAVNA DJELATNOST ŠKOLE</w:t>
      </w:r>
    </w:p>
    <w:p w14:paraId="38D5942A" w14:textId="7C7D215E" w:rsidR="00E46F7F" w:rsidRPr="00334FD9" w:rsidRDefault="00144D52" w:rsidP="00144D52">
      <w:pPr>
        <w:tabs>
          <w:tab w:val="left" w:pos="4800"/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t xml:space="preserve">      </w:t>
      </w:r>
      <w:r w:rsidR="00E46F7F" w:rsidRPr="00334FD9">
        <w:rPr>
          <w:rFonts w:ascii="Arial" w:eastAsia="Times New Roman" w:hAnsi="Arial" w:cs="Arial"/>
          <w:sz w:val="24"/>
          <w:szCs w:val="24"/>
          <w:lang w:val="sr-Latn-ME"/>
        </w:rPr>
        <w:t>Radi afirmacije i kulturno-umjetničkog stvaralaštva učenika, bogaćenja kulturnih sadržaja i manifestacija u lokalnoj sredini, škola će u saradnji sa drugim organizacijama ili samostalno realizovati raznovrsne programe.</w:t>
      </w:r>
    </w:p>
    <w:p w14:paraId="74A1E905" w14:textId="77777777" w:rsidR="00E46F7F" w:rsidRPr="00334FD9" w:rsidRDefault="00E46F7F" w:rsidP="00E46F7F">
      <w:pPr>
        <w:tabs>
          <w:tab w:val="left" w:pos="4800"/>
          <w:tab w:val="left" w:pos="9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Za ove aktivnosti zadužena je Komisija za kulturnu i javnu djelatnost škole. Posebna komisija uređuje školski list. Komisije prate kulturna i javna dešavanja u gradu i animiraju učenike na učešće u realizaciji tih programa. Kroz rad ovih komisije,na odgovarajući način, putem medija, predstavlјa se škola i doprinosi njenoj afirmaciji i ugledu, kako u gradu, tako i šire. Tokom godine komisije organizuju i prate učešće učeničkih radova na raznim konkursima, smotrama i izložbama.</w:t>
      </w:r>
    </w:p>
    <w:p w14:paraId="2100B398" w14:textId="34248A64" w:rsidR="00670FDA" w:rsidRPr="00334FD9" w:rsidRDefault="00E46F7F" w:rsidP="003C658C">
      <w:pPr>
        <w:ind w:firstLine="567"/>
        <w:jc w:val="both"/>
        <w:rPr>
          <w:rFonts w:ascii="Arial" w:hAnsi="Arial" w:cs="Arial"/>
          <w:sz w:val="24"/>
          <w:szCs w:val="24"/>
          <w:lang w:val="sr-Latn-ME"/>
        </w:rPr>
      </w:pPr>
      <w:r w:rsidRPr="00334FD9">
        <w:rPr>
          <w:rFonts w:ascii="Arial" w:hAnsi="Arial" w:cs="Arial"/>
          <w:sz w:val="24"/>
          <w:szCs w:val="24"/>
          <w:lang w:val="sr-Latn-ME"/>
        </w:rPr>
        <w:t>Tokom nastavne godine na talasima Radio Tivta realizuje se svake srijede emisija „Školarac“, koju uređuju naši učenici uz pomoć novinara urednika. Redakcija je izabrana iz Đačkog parlamenta, a koordinatorke u školi  su nastavnice Hana Mirkov i Stanislavka Stevović.</w:t>
      </w:r>
    </w:p>
    <w:p w14:paraId="76508944" w14:textId="77777777" w:rsidR="00954D2C" w:rsidRPr="00334FD9" w:rsidRDefault="00954D2C" w:rsidP="00954D2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sr-Latn-ME"/>
        </w:rPr>
      </w:pPr>
    </w:p>
    <w:p w14:paraId="6F692A7A" w14:textId="77777777" w:rsidR="003B7BA8" w:rsidRDefault="003B7BA8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C8E6645" w14:textId="77777777" w:rsidR="00144D52" w:rsidRDefault="00144D52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DF64C2B" w14:textId="77777777" w:rsidR="00144D52" w:rsidRDefault="00144D52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2CD4E510" w14:textId="77777777" w:rsidR="00144D52" w:rsidRDefault="00144D52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7E646FAD" w14:textId="77777777" w:rsidR="00144D52" w:rsidRDefault="00144D52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AF8525F" w14:textId="77777777" w:rsidR="00323938" w:rsidRPr="00954D2C" w:rsidRDefault="00323938" w:rsidP="003B7BA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08F6D60" w14:textId="77777777" w:rsidR="003B7BA8" w:rsidRPr="00F62D95" w:rsidRDefault="003B7BA8" w:rsidP="00F62D95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t>SARADNJA SA ŠKOLAMA IZ REGIONA</w:t>
      </w:r>
    </w:p>
    <w:p w14:paraId="0963DAD0" w14:textId="15E1EBE2" w:rsidR="003B7BA8" w:rsidRPr="002F6D8B" w:rsidRDefault="00033F8C" w:rsidP="002F6D8B">
      <w:pPr>
        <w:tabs>
          <w:tab w:val="left" w:pos="4020"/>
        </w:tabs>
        <w:ind w:firstLine="170"/>
        <w:jc w:val="both"/>
        <w:rPr>
          <w:rFonts w:ascii="Arial" w:hAnsi="Arial" w:cs="Arial"/>
          <w:sz w:val="24"/>
          <w:lang w:val="sr-Latn-ME"/>
        </w:rPr>
      </w:pPr>
      <w:r w:rsidRPr="002F6D8B">
        <w:rPr>
          <w:rFonts w:ascii="Arial" w:hAnsi="Arial" w:cs="Arial"/>
          <w:sz w:val="24"/>
          <w:lang w:val="sr-Latn-ME"/>
        </w:rPr>
        <w:t>Škola nastavlja lijepu tradiciju saradnje sa obrazovnim ustanovama iz regiona. U toku ljetnjeg raspusta bili smo domaćini preduzetnickim radionicama koje su polaznici nastave na hrvatskom jeziku realizovali sa gostima iz Vinkovaca.</w:t>
      </w:r>
    </w:p>
    <w:p w14:paraId="3B3C9520" w14:textId="0E47FA8B" w:rsidR="00954D2C" w:rsidRPr="002F6D8B" w:rsidRDefault="00033F8C" w:rsidP="002F6D8B">
      <w:pPr>
        <w:tabs>
          <w:tab w:val="left" w:pos="4020"/>
        </w:tabs>
        <w:ind w:firstLine="170"/>
        <w:jc w:val="both"/>
        <w:rPr>
          <w:rFonts w:ascii="Arial" w:hAnsi="Arial" w:cs="Arial"/>
          <w:sz w:val="24"/>
          <w:lang w:val="sr-Latn-ME"/>
        </w:rPr>
      </w:pPr>
      <w:r w:rsidRPr="002F6D8B">
        <w:rPr>
          <w:rFonts w:ascii="Arial" w:hAnsi="Arial" w:cs="Arial"/>
          <w:sz w:val="24"/>
          <w:lang w:val="sr-Latn-ME"/>
        </w:rPr>
        <w:t>Od 8.do 11.oktobra naš mini preduzetnički tim od dva učenika i dvije nastavnice predstavio se u Vinkovcima na sajmu preduzetništva, odnosno susretima đačkih zadruga koje je organizovala tamošnja osnovna škola. Sa dobrim utiscima i novim iskustvima planiramo pokrenuti preduzetništvo u školi</w:t>
      </w:r>
      <w:r w:rsidR="002F6D8B" w:rsidRPr="002F6D8B">
        <w:rPr>
          <w:rFonts w:ascii="Arial" w:hAnsi="Arial" w:cs="Arial"/>
          <w:sz w:val="24"/>
          <w:lang w:val="sr-Latn-ME"/>
        </w:rPr>
        <w:t xml:space="preserve"> i unaprijediti uslove za valorizaciju kreativnog rada naših učenika, u saradnji sa opštinskim Sekretarijatom za preduzetništvo.</w:t>
      </w:r>
    </w:p>
    <w:p w14:paraId="3682912F" w14:textId="29EEAAF1" w:rsidR="00FE14DB" w:rsidRPr="00F62D95" w:rsidRDefault="00FE14DB" w:rsidP="00F62D95">
      <w:pPr>
        <w:tabs>
          <w:tab w:val="left" w:pos="4020"/>
        </w:tabs>
        <w:ind w:left="360"/>
        <w:rPr>
          <w:rFonts w:ascii="Arial" w:hAnsi="Arial" w:cs="Arial"/>
          <w:sz w:val="24"/>
          <w:lang w:val="sr-Latn-ME"/>
        </w:rPr>
      </w:pPr>
      <w:r w:rsidRPr="00F62D95">
        <w:rPr>
          <w:rFonts w:ascii="Arial" w:hAnsi="Arial" w:cs="Arial"/>
          <w:sz w:val="24"/>
          <w:lang w:val="sr-Latn-ME"/>
        </w:rPr>
        <w:t>PROJEKTI</w:t>
      </w:r>
    </w:p>
    <w:p w14:paraId="4420A77B" w14:textId="77777777" w:rsidR="00FA4C07" w:rsidRPr="00334FD9" w:rsidRDefault="00FA4C07" w:rsidP="00FA4C07">
      <w:pPr>
        <w:pStyle w:val="ListParagraph"/>
        <w:tabs>
          <w:tab w:val="left" w:pos="4020"/>
        </w:tabs>
        <w:ind w:left="792"/>
        <w:rPr>
          <w:rFonts w:ascii="Arial" w:hAnsi="Arial" w:cs="Arial"/>
          <w:sz w:val="20"/>
          <w:lang w:val="sr-Latn-ME"/>
        </w:rPr>
      </w:pPr>
    </w:p>
    <w:p w14:paraId="07BDFDEB" w14:textId="33C601E9" w:rsidR="00FA4C07" w:rsidRPr="00334FD9" w:rsidRDefault="00FA4C07" w:rsidP="00FA4C07">
      <w:pPr>
        <w:pStyle w:val="ListParagraph"/>
        <w:tabs>
          <w:tab w:val="left" w:pos="5488"/>
        </w:tabs>
        <w:ind w:left="360"/>
        <w:jc w:val="both"/>
        <w:rPr>
          <w:rFonts w:ascii="Arial" w:hAnsi="Arial" w:cs="Arial"/>
          <w:i/>
          <w:sz w:val="20"/>
          <w:szCs w:val="24"/>
          <w:lang w:val="sr-Latn-ME"/>
        </w:rPr>
      </w:pPr>
      <w:r w:rsidRPr="00334FD9">
        <w:rPr>
          <w:rFonts w:ascii="Arial" w:hAnsi="Arial" w:cs="Arial"/>
          <w:i/>
          <w:sz w:val="20"/>
          <w:szCs w:val="24"/>
          <w:lang w:val="sr-Latn-ME"/>
        </w:rPr>
        <w:t>PREDUZETNIČKO UČENJE</w:t>
      </w:r>
    </w:p>
    <w:p w14:paraId="4E441485" w14:textId="77777777" w:rsidR="00FA4C07" w:rsidRPr="00334FD9" w:rsidRDefault="00FA4C07" w:rsidP="00FA4C07">
      <w:pPr>
        <w:pStyle w:val="ListParagraph"/>
        <w:tabs>
          <w:tab w:val="left" w:pos="5488"/>
        </w:tabs>
        <w:ind w:left="360" w:firstLine="432"/>
        <w:jc w:val="both"/>
        <w:rPr>
          <w:rFonts w:ascii="Arial" w:hAnsi="Arial" w:cs="Arial"/>
          <w:i/>
          <w:sz w:val="24"/>
          <w:szCs w:val="24"/>
          <w:lang w:val="sr-Latn-ME"/>
        </w:rPr>
      </w:pPr>
    </w:p>
    <w:p w14:paraId="1EC2D114" w14:textId="225B9C87" w:rsidR="00FA4C07" w:rsidRPr="00334FD9" w:rsidRDefault="00FA4C07" w:rsidP="00FA4C07">
      <w:pPr>
        <w:pStyle w:val="ListParagraph"/>
        <w:tabs>
          <w:tab w:val="left" w:pos="4800"/>
          <w:tab w:val="left" w:pos="9180"/>
        </w:tabs>
        <w:spacing w:after="0" w:line="240" w:lineRule="auto"/>
        <w:ind w:left="0" w:firstLine="432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Na nivou Aktiva razmatrane su mogućnosti realizacije školskih projekata u sklopu medjupredmetnih tema i vannastavnih aktivnosti.</w:t>
      </w:r>
    </w:p>
    <w:p w14:paraId="32DBA24A" w14:textId="00EAB0BF" w:rsidR="00FA4C07" w:rsidRPr="00334FD9" w:rsidRDefault="00FA4C07" w:rsidP="00FA4C07">
      <w:pPr>
        <w:pStyle w:val="ListParagraph"/>
        <w:tabs>
          <w:tab w:val="left" w:pos="4800"/>
          <w:tab w:val="left" w:pos="9180"/>
        </w:tabs>
        <w:spacing w:after="0" w:line="240" w:lineRule="auto"/>
        <w:ind w:left="0" w:firstLine="432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334FD9">
        <w:rPr>
          <w:rFonts w:ascii="Arial" w:eastAsia="Times New Roman" w:hAnsi="Arial" w:cs="Arial"/>
          <w:sz w:val="24"/>
          <w:szCs w:val="24"/>
          <w:lang w:val="sr-Latn-ME"/>
        </w:rPr>
        <w:t>U planu saradnje sa lokalnom zajednicon, naročito sa Zelenim timom, prepoznate su neke mogućnosti realizacije projekata koji podstiču razvoj pr</w:t>
      </w:r>
      <w:r w:rsidR="002F6D8B">
        <w:rPr>
          <w:rFonts w:ascii="Arial" w:eastAsia="Times New Roman" w:hAnsi="Arial" w:cs="Arial"/>
          <w:sz w:val="24"/>
          <w:szCs w:val="24"/>
          <w:lang w:val="sr-Latn-ME"/>
        </w:rPr>
        <w:t xml:space="preserve">eduzetničkog učenja. Takvi su: </w:t>
      </w:r>
      <w:r w:rsidR="003C658C" w:rsidRPr="002F6D8B">
        <w:rPr>
          <w:rFonts w:ascii="Arial" w:eastAsia="Times New Roman" w:hAnsi="Arial" w:cs="Arial"/>
          <w:sz w:val="24"/>
          <w:szCs w:val="24"/>
          <w:lang w:val="sr-Latn-ME"/>
        </w:rPr>
        <w:t xml:space="preserve">opštinski </w:t>
      </w:r>
      <w:r w:rsidR="002F6D8B" w:rsidRPr="002F6D8B">
        <w:rPr>
          <w:rFonts w:ascii="Arial" w:eastAsia="Times New Roman" w:hAnsi="Arial" w:cs="Arial"/>
          <w:sz w:val="24"/>
          <w:szCs w:val="24"/>
          <w:lang w:val="sr-Latn-ME"/>
        </w:rPr>
        <w:t>bazar</w:t>
      </w:r>
      <w:r w:rsidRPr="002F6D8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334FD9">
        <w:rPr>
          <w:rFonts w:ascii="Arial" w:eastAsia="Times New Roman" w:hAnsi="Arial" w:cs="Arial"/>
          <w:sz w:val="24"/>
          <w:szCs w:val="24"/>
          <w:lang w:val="sr-Latn-ME"/>
        </w:rPr>
        <w:t>( na kome učenici izlažu svoje radove, imaju svoj štand i uče o preduzetništvu, ali i humanosti, pošto je bazar humanitarnog karaktera) i „Rođendan Planete“ ( odjeljenja se takmiče u pravljenju reciklirajućih skulptura, što podstiče ekološku svijest, timski rad i preduzetničko učenje).</w:t>
      </w:r>
    </w:p>
    <w:p w14:paraId="2EEDC94D" w14:textId="77777777" w:rsidR="00FA4C07" w:rsidRPr="00334FD9" w:rsidRDefault="00FA4C07" w:rsidP="00FA4C07">
      <w:pPr>
        <w:pStyle w:val="ListParagraph"/>
        <w:tabs>
          <w:tab w:val="left" w:pos="5488"/>
        </w:tabs>
        <w:ind w:left="0" w:firstLine="432"/>
        <w:jc w:val="both"/>
        <w:rPr>
          <w:rFonts w:ascii="Arial" w:hAnsi="Arial" w:cs="Arial"/>
          <w:sz w:val="24"/>
          <w:szCs w:val="24"/>
          <w:lang w:val="sr-Latn-ME"/>
        </w:rPr>
      </w:pPr>
      <w:r w:rsidRPr="00334FD9">
        <w:rPr>
          <w:rFonts w:ascii="Arial" w:hAnsi="Arial" w:cs="Arial"/>
          <w:sz w:val="24"/>
          <w:szCs w:val="24"/>
          <w:lang w:val="sr-Latn-ME"/>
        </w:rPr>
        <w:t>Od nastavnika se očekuje da sami predlože načine svoje edukacije za realizaciju preduzetničkog učenja u nastavi, o čemu treba da bude obaviještena Pedagoška služba i Uprava škole.</w:t>
      </w:r>
    </w:p>
    <w:p w14:paraId="73504F55" w14:textId="77777777" w:rsidR="00FA4C07" w:rsidRPr="00334FD9" w:rsidRDefault="00FA4C07" w:rsidP="00FA4C07">
      <w:pPr>
        <w:pStyle w:val="ListParagraph"/>
        <w:tabs>
          <w:tab w:val="left" w:pos="5488"/>
        </w:tabs>
        <w:ind w:left="0" w:firstLine="432"/>
        <w:jc w:val="both"/>
        <w:rPr>
          <w:rFonts w:ascii="Arial" w:hAnsi="Arial" w:cs="Arial"/>
          <w:sz w:val="24"/>
          <w:szCs w:val="24"/>
          <w:lang w:val="sr-Latn-ME"/>
        </w:rPr>
      </w:pPr>
      <w:r w:rsidRPr="00334FD9">
        <w:rPr>
          <w:rFonts w:ascii="Arial" w:hAnsi="Arial" w:cs="Arial"/>
          <w:sz w:val="24"/>
          <w:szCs w:val="24"/>
          <w:lang w:val="sr-Latn-ME"/>
        </w:rPr>
        <w:t>Pošto je odnedavno u funkciji novoopremljena učionica za preduzetništvo, stekli su se uslovi da se učenici različitog uzrasta, iz različitih oblasti tehnologije edukuju kroz kreativne časove (radionice). U prostoru koji može primiti 10-12 učenika smješten je alat, pribor i tehnička sredstva i materijal koji omogućavaju kreativne učeničke poduhvate i izradu različitih predmeta upotrebne vrijednosti.</w:t>
      </w:r>
    </w:p>
    <w:p w14:paraId="7ACF681B" w14:textId="77777777" w:rsidR="00F62D95" w:rsidRPr="00B14B01" w:rsidRDefault="00F62D95" w:rsidP="00144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14:paraId="05C0D3C2" w14:textId="77777777" w:rsidR="00F62D95" w:rsidRDefault="00F62D95" w:rsidP="00F62D95">
      <w:pPr>
        <w:pStyle w:val="Title"/>
        <w:jc w:val="both"/>
        <w:rPr>
          <w:rFonts w:cs="Arial"/>
        </w:rPr>
      </w:pPr>
    </w:p>
    <w:p w14:paraId="39FBDE92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0E965CB0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396E87A8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605708F4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2A8F15F9" w14:textId="77777777" w:rsidR="00323938" w:rsidRDefault="00323938" w:rsidP="00F62D95">
      <w:pPr>
        <w:pStyle w:val="Title"/>
        <w:jc w:val="both"/>
        <w:rPr>
          <w:rFonts w:cs="Arial"/>
        </w:rPr>
      </w:pPr>
    </w:p>
    <w:p w14:paraId="4E4AAD19" w14:textId="77777777" w:rsidR="00323938" w:rsidRDefault="00323938" w:rsidP="00F62D95">
      <w:pPr>
        <w:pStyle w:val="Title"/>
        <w:jc w:val="both"/>
        <w:rPr>
          <w:rFonts w:cs="Arial"/>
        </w:rPr>
      </w:pPr>
    </w:p>
    <w:p w14:paraId="21DF8867" w14:textId="77777777" w:rsidR="00323938" w:rsidRDefault="00323938" w:rsidP="00F62D95">
      <w:pPr>
        <w:pStyle w:val="Title"/>
        <w:jc w:val="both"/>
        <w:rPr>
          <w:rFonts w:cs="Arial"/>
        </w:rPr>
      </w:pPr>
    </w:p>
    <w:p w14:paraId="1780959C" w14:textId="77777777" w:rsidR="00323938" w:rsidRDefault="00323938" w:rsidP="00F62D95">
      <w:pPr>
        <w:pStyle w:val="Title"/>
        <w:jc w:val="both"/>
        <w:rPr>
          <w:rFonts w:cs="Arial"/>
        </w:rPr>
      </w:pPr>
    </w:p>
    <w:p w14:paraId="05FF5914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3008FEFA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642A84D3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4E3681D8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1C202A97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190EA4A5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61CF13D9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603957BA" w14:textId="77777777" w:rsidR="00144D52" w:rsidRDefault="00144D52" w:rsidP="00F62D95">
      <w:pPr>
        <w:pStyle w:val="Title"/>
        <w:jc w:val="both"/>
        <w:rPr>
          <w:rFonts w:cs="Arial"/>
        </w:rPr>
      </w:pPr>
    </w:p>
    <w:p w14:paraId="51886B61" w14:textId="0D5578D4" w:rsidR="00F62D95" w:rsidRDefault="00144D52" w:rsidP="00F62D95">
      <w:pPr>
        <w:pStyle w:val="Title"/>
        <w:jc w:val="both"/>
        <w:rPr>
          <w:rFonts w:cs="Arial"/>
        </w:rPr>
      </w:pPr>
      <w:r>
        <w:rPr>
          <w:rFonts w:cs="Arial"/>
        </w:rPr>
        <w:t xml:space="preserve">       </w:t>
      </w:r>
      <w:r w:rsidR="00F62D95">
        <w:rPr>
          <w:rFonts w:cs="Arial"/>
        </w:rPr>
        <w:t>5.</w:t>
      </w:r>
      <w:r>
        <w:rPr>
          <w:rFonts w:cs="Arial"/>
        </w:rPr>
        <w:t xml:space="preserve"> </w:t>
      </w:r>
      <w:r w:rsidR="00F62D95">
        <w:rPr>
          <w:rFonts w:cs="Arial"/>
        </w:rPr>
        <w:t>ZAKLJUČAK</w:t>
      </w:r>
    </w:p>
    <w:p w14:paraId="7EEACEEC" w14:textId="798C4106" w:rsidR="000D2B11" w:rsidRDefault="000D2B11" w:rsidP="00F62D95">
      <w:pPr>
        <w:pStyle w:val="Tit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DEF83BB" w14:textId="23C9F503" w:rsidR="00F62D95" w:rsidRDefault="00144D52" w:rsidP="00144D52">
      <w:pPr>
        <w:pStyle w:val="Title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       U 2019. godini  povećan je broj aktivnosti škole sa posebnim akcentom na veću  bezbjednost djece u školi i oko nje, poboljšanju kvaliteta nastave</w:t>
      </w:r>
      <w:r w:rsidR="00F91A20">
        <w:rPr>
          <w:rFonts w:cs="Arial"/>
          <w:b w:val="0"/>
        </w:rPr>
        <w:t xml:space="preserve">, a uspostavljeni su još bolji odnosi sa lokalnom upravom , roditeljima i privrednicima. Nova uprava škole ambiciozno i ciljano  želi da se pokaže i dokaže da je na pravom putu  da školu svi doživljavaju kao svoj drugi dom, od đaka, roditelja i zaposlenih do svih građana i lokalnih preduzetnika, kako bi JUOŠ«Drago Milović« Tivat bila zasluženo lider na crnogorskom primoriju, ali ne samo po velikom broju đaka, nego po uslovima i rezultatima rada. Postavljeni su  ciljevi za 2020.godinu koji su  veoma  ambiciozni i mjerljivi, ali ne i nedostižni i nerealni. </w:t>
      </w:r>
    </w:p>
    <w:p w14:paraId="27452C87" w14:textId="6B09BC86" w:rsidR="00F91A20" w:rsidRDefault="00F91A20" w:rsidP="00144D52">
      <w:pPr>
        <w:pStyle w:val="Title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        Nadajum  se da će školu i školstvo u narednom periodu  bezrezervno podržati svi u gradu, jer su na direktan ili indirektan način vezani za školu, a u korist </w:t>
      </w:r>
      <w:r w:rsidR="00323938">
        <w:rPr>
          <w:rFonts w:cs="Arial"/>
          <w:b w:val="0"/>
        </w:rPr>
        <w:t xml:space="preserve">zadovoljstva </w:t>
      </w:r>
      <w:r>
        <w:rPr>
          <w:rFonts w:cs="Arial"/>
          <w:b w:val="0"/>
        </w:rPr>
        <w:t>djece, prije svega.</w:t>
      </w:r>
    </w:p>
    <w:p w14:paraId="39C8D84D" w14:textId="77777777" w:rsidR="00BB629F" w:rsidRDefault="00BB629F" w:rsidP="00F62D95">
      <w:pPr>
        <w:pStyle w:val="Title"/>
        <w:jc w:val="both"/>
        <w:rPr>
          <w:rFonts w:cs="Arial"/>
          <w:b w:val="0"/>
        </w:rPr>
      </w:pPr>
    </w:p>
    <w:p w14:paraId="201970E3" w14:textId="4CFC3D94" w:rsidR="00BB629F" w:rsidRDefault="00BB629F" w:rsidP="00F62D95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S' poštovanjem,</w:t>
      </w:r>
    </w:p>
    <w:p w14:paraId="637CD20A" w14:textId="77777777" w:rsidR="00323938" w:rsidRDefault="00323938" w:rsidP="00F62D95">
      <w:pPr>
        <w:pStyle w:val="Title"/>
        <w:jc w:val="both"/>
        <w:rPr>
          <w:rFonts w:cs="Arial"/>
          <w:b w:val="0"/>
        </w:rPr>
      </w:pPr>
    </w:p>
    <w:p w14:paraId="4692A711" w14:textId="77777777" w:rsidR="00323938" w:rsidRDefault="00323938" w:rsidP="00F62D95">
      <w:pPr>
        <w:pStyle w:val="Title"/>
        <w:jc w:val="both"/>
        <w:rPr>
          <w:rFonts w:cs="Arial"/>
          <w:b w:val="0"/>
        </w:rPr>
      </w:pPr>
    </w:p>
    <w:p w14:paraId="6F923E90" w14:textId="77777777" w:rsidR="00323938" w:rsidRDefault="00323938" w:rsidP="00F62D95">
      <w:pPr>
        <w:pStyle w:val="Title"/>
        <w:jc w:val="both"/>
        <w:rPr>
          <w:rFonts w:cs="Arial"/>
          <w:b w:val="0"/>
        </w:rPr>
      </w:pPr>
    </w:p>
    <w:p w14:paraId="58770B14" w14:textId="77777777" w:rsidR="00323938" w:rsidRDefault="00323938" w:rsidP="00F62D95">
      <w:pPr>
        <w:pStyle w:val="Title"/>
        <w:jc w:val="both"/>
        <w:rPr>
          <w:rFonts w:cs="Arial"/>
          <w:b w:val="0"/>
        </w:rPr>
      </w:pPr>
    </w:p>
    <w:p w14:paraId="07CFE68E" w14:textId="77777777" w:rsidR="00BB629F" w:rsidRDefault="00BB629F" w:rsidP="00F62D95">
      <w:pPr>
        <w:pStyle w:val="Title"/>
        <w:jc w:val="both"/>
        <w:rPr>
          <w:rFonts w:cs="Arial"/>
          <w:b w:val="0"/>
        </w:rPr>
      </w:pPr>
    </w:p>
    <w:p w14:paraId="79BC6F06" w14:textId="6EACDFC2" w:rsidR="00BB629F" w:rsidRDefault="00BB629F" w:rsidP="00BB629F">
      <w:pPr>
        <w:pStyle w:val="Title"/>
        <w:jc w:val="right"/>
        <w:rPr>
          <w:rFonts w:cs="Arial"/>
          <w:b w:val="0"/>
        </w:rPr>
      </w:pPr>
      <w:r>
        <w:rPr>
          <w:rFonts w:cs="Arial"/>
          <w:b w:val="0"/>
        </w:rPr>
        <w:t>Direktor,</w:t>
      </w:r>
    </w:p>
    <w:p w14:paraId="57C2FE91" w14:textId="49DB942A" w:rsidR="00BB629F" w:rsidRPr="00F62D95" w:rsidRDefault="00BB629F" w:rsidP="00BB629F">
      <w:pPr>
        <w:pStyle w:val="Title"/>
        <w:jc w:val="righ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</w:rPr>
        <w:t>Predrag Šušić,prof.</w:t>
      </w:r>
    </w:p>
    <w:sectPr w:rsidR="00BB629F" w:rsidRPr="00F62D95" w:rsidSect="00500923">
      <w:footerReference w:type="default" r:id="rId10"/>
      <w:pgSz w:w="11906" w:h="16838" w:code="9"/>
      <w:pgMar w:top="1411" w:right="1133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DA95" w14:textId="77777777" w:rsidR="00E5098B" w:rsidRDefault="00E5098B" w:rsidP="00BC7EE4">
      <w:pPr>
        <w:spacing w:after="0" w:line="240" w:lineRule="auto"/>
      </w:pPr>
      <w:r>
        <w:separator/>
      </w:r>
    </w:p>
  </w:endnote>
  <w:endnote w:type="continuationSeparator" w:id="0">
    <w:p w14:paraId="21BCE886" w14:textId="77777777" w:rsidR="00E5098B" w:rsidRDefault="00E5098B" w:rsidP="00BC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8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B3EC9" w14:textId="73E899F0" w:rsidR="007E7004" w:rsidRDefault="007E7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E0B6E" w14:textId="77777777" w:rsidR="007E7004" w:rsidRDefault="007E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150D" w14:textId="77777777" w:rsidR="00E5098B" w:rsidRDefault="00E5098B" w:rsidP="00BC7EE4">
      <w:pPr>
        <w:spacing w:after="0" w:line="240" w:lineRule="auto"/>
      </w:pPr>
      <w:r>
        <w:separator/>
      </w:r>
    </w:p>
  </w:footnote>
  <w:footnote w:type="continuationSeparator" w:id="0">
    <w:p w14:paraId="40C22DA8" w14:textId="77777777" w:rsidR="00E5098B" w:rsidRDefault="00E5098B" w:rsidP="00BC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3E"/>
    <w:multiLevelType w:val="multilevel"/>
    <w:tmpl w:val="CCC67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2E40918"/>
    <w:multiLevelType w:val="hybridMultilevel"/>
    <w:tmpl w:val="CB5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5CE"/>
    <w:multiLevelType w:val="hybridMultilevel"/>
    <w:tmpl w:val="6164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5D0E"/>
    <w:multiLevelType w:val="hybridMultilevel"/>
    <w:tmpl w:val="4DEE2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37453"/>
    <w:multiLevelType w:val="hybridMultilevel"/>
    <w:tmpl w:val="D8ACF27A"/>
    <w:lvl w:ilvl="0" w:tplc="2C1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0D6C2986"/>
    <w:multiLevelType w:val="hybridMultilevel"/>
    <w:tmpl w:val="5C56E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7299"/>
    <w:multiLevelType w:val="hybridMultilevel"/>
    <w:tmpl w:val="64F43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93BFB"/>
    <w:multiLevelType w:val="hybridMultilevel"/>
    <w:tmpl w:val="D756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064E"/>
    <w:multiLevelType w:val="hybridMultilevel"/>
    <w:tmpl w:val="081C97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7641E"/>
    <w:multiLevelType w:val="hybridMultilevel"/>
    <w:tmpl w:val="3D6A6E9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970564"/>
    <w:multiLevelType w:val="hybridMultilevel"/>
    <w:tmpl w:val="0D2E240A"/>
    <w:lvl w:ilvl="0" w:tplc="2C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3056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8D331E"/>
    <w:multiLevelType w:val="multilevel"/>
    <w:tmpl w:val="BFAE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42D3A4D"/>
    <w:multiLevelType w:val="hybridMultilevel"/>
    <w:tmpl w:val="A25C0D0E"/>
    <w:lvl w:ilvl="0" w:tplc="2C1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1634741C"/>
    <w:multiLevelType w:val="hybridMultilevel"/>
    <w:tmpl w:val="6AE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F37EC"/>
    <w:multiLevelType w:val="hybridMultilevel"/>
    <w:tmpl w:val="53428F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5E7AB4"/>
    <w:multiLevelType w:val="hybridMultilevel"/>
    <w:tmpl w:val="4D2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94CCF"/>
    <w:multiLevelType w:val="hybridMultilevel"/>
    <w:tmpl w:val="C34CE260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13026C"/>
    <w:multiLevelType w:val="hybridMultilevel"/>
    <w:tmpl w:val="A8E4B28A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F1EE8"/>
    <w:multiLevelType w:val="hybridMultilevel"/>
    <w:tmpl w:val="86862242"/>
    <w:lvl w:ilvl="0" w:tplc="CA0E30E0">
      <w:start w:val="1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CA0E30E0">
      <w:start w:val="1"/>
      <w:numFmt w:val="bullet"/>
      <w:lvlText w:val="-"/>
      <w:lvlJc w:val="left"/>
      <w:pPr>
        <w:ind w:left="207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20" w15:restartNumberingAfterBreak="0">
    <w:nsid w:val="1D904510"/>
    <w:multiLevelType w:val="hybridMultilevel"/>
    <w:tmpl w:val="514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E2C9A"/>
    <w:multiLevelType w:val="hybridMultilevel"/>
    <w:tmpl w:val="B41AD7C4"/>
    <w:lvl w:ilvl="0" w:tplc="E94002D4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B97826"/>
    <w:multiLevelType w:val="hybridMultilevel"/>
    <w:tmpl w:val="898C28BE"/>
    <w:lvl w:ilvl="0" w:tplc="3432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CA4860"/>
    <w:multiLevelType w:val="hybridMultilevel"/>
    <w:tmpl w:val="9E2C653C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81573"/>
    <w:multiLevelType w:val="hybridMultilevel"/>
    <w:tmpl w:val="013C9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7393F"/>
    <w:multiLevelType w:val="hybridMultilevel"/>
    <w:tmpl w:val="CF441EB2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D1571D"/>
    <w:multiLevelType w:val="hybridMultilevel"/>
    <w:tmpl w:val="6A0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32D86"/>
    <w:multiLevelType w:val="hybridMultilevel"/>
    <w:tmpl w:val="6884F3E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2AC86D46"/>
    <w:multiLevelType w:val="hybridMultilevel"/>
    <w:tmpl w:val="AE0A67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A36B2"/>
    <w:multiLevelType w:val="hybridMultilevel"/>
    <w:tmpl w:val="31A0123C"/>
    <w:lvl w:ilvl="0" w:tplc="CCACA1CA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F49DD"/>
    <w:multiLevelType w:val="hybridMultilevel"/>
    <w:tmpl w:val="C1E875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4560D4"/>
    <w:multiLevelType w:val="hybridMultilevel"/>
    <w:tmpl w:val="064E1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C45170"/>
    <w:multiLevelType w:val="hybridMultilevel"/>
    <w:tmpl w:val="EC4E2C52"/>
    <w:lvl w:ilvl="0" w:tplc="8E328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DA14B3"/>
    <w:multiLevelType w:val="hybridMultilevel"/>
    <w:tmpl w:val="992CC756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481310"/>
    <w:multiLevelType w:val="hybridMultilevel"/>
    <w:tmpl w:val="4C6E66A8"/>
    <w:lvl w:ilvl="0" w:tplc="0E2ACFCC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635" w:hanging="360"/>
      </w:pPr>
    </w:lvl>
    <w:lvl w:ilvl="2" w:tplc="2C1A001B" w:tentative="1">
      <w:start w:val="1"/>
      <w:numFmt w:val="lowerRoman"/>
      <w:lvlText w:val="%3."/>
      <w:lvlJc w:val="right"/>
      <w:pPr>
        <w:ind w:left="2355" w:hanging="180"/>
      </w:pPr>
    </w:lvl>
    <w:lvl w:ilvl="3" w:tplc="2C1A000F" w:tentative="1">
      <w:start w:val="1"/>
      <w:numFmt w:val="decimal"/>
      <w:lvlText w:val="%4."/>
      <w:lvlJc w:val="left"/>
      <w:pPr>
        <w:ind w:left="3075" w:hanging="360"/>
      </w:pPr>
    </w:lvl>
    <w:lvl w:ilvl="4" w:tplc="2C1A0019" w:tentative="1">
      <w:start w:val="1"/>
      <w:numFmt w:val="lowerLetter"/>
      <w:lvlText w:val="%5."/>
      <w:lvlJc w:val="left"/>
      <w:pPr>
        <w:ind w:left="3795" w:hanging="360"/>
      </w:pPr>
    </w:lvl>
    <w:lvl w:ilvl="5" w:tplc="2C1A001B" w:tentative="1">
      <w:start w:val="1"/>
      <w:numFmt w:val="lowerRoman"/>
      <w:lvlText w:val="%6."/>
      <w:lvlJc w:val="right"/>
      <w:pPr>
        <w:ind w:left="4515" w:hanging="180"/>
      </w:pPr>
    </w:lvl>
    <w:lvl w:ilvl="6" w:tplc="2C1A000F" w:tentative="1">
      <w:start w:val="1"/>
      <w:numFmt w:val="decimal"/>
      <w:lvlText w:val="%7."/>
      <w:lvlJc w:val="left"/>
      <w:pPr>
        <w:ind w:left="5235" w:hanging="360"/>
      </w:pPr>
    </w:lvl>
    <w:lvl w:ilvl="7" w:tplc="2C1A0019" w:tentative="1">
      <w:start w:val="1"/>
      <w:numFmt w:val="lowerLetter"/>
      <w:lvlText w:val="%8."/>
      <w:lvlJc w:val="left"/>
      <w:pPr>
        <w:ind w:left="5955" w:hanging="360"/>
      </w:pPr>
    </w:lvl>
    <w:lvl w:ilvl="8" w:tplc="2C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33C9614E"/>
    <w:multiLevelType w:val="hybridMultilevel"/>
    <w:tmpl w:val="8B884B4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F3515"/>
    <w:multiLevelType w:val="hybridMultilevel"/>
    <w:tmpl w:val="0F78C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A823E1"/>
    <w:multiLevelType w:val="hybridMultilevel"/>
    <w:tmpl w:val="6714C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5F2790"/>
    <w:multiLevelType w:val="hybridMultilevel"/>
    <w:tmpl w:val="1C7AE8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A299C"/>
    <w:multiLevelType w:val="hybridMultilevel"/>
    <w:tmpl w:val="D4DA4C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6D128D"/>
    <w:multiLevelType w:val="hybridMultilevel"/>
    <w:tmpl w:val="C2189CE4"/>
    <w:lvl w:ilvl="0" w:tplc="2C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CD2609"/>
    <w:multiLevelType w:val="hybridMultilevel"/>
    <w:tmpl w:val="E6E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325038"/>
    <w:multiLevelType w:val="hybridMultilevel"/>
    <w:tmpl w:val="86C6B9D6"/>
    <w:lvl w:ilvl="0" w:tplc="88B87294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C246AC"/>
    <w:multiLevelType w:val="hybridMultilevel"/>
    <w:tmpl w:val="194242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D30704"/>
    <w:multiLevelType w:val="hybridMultilevel"/>
    <w:tmpl w:val="569C1AC2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7C4EF4"/>
    <w:multiLevelType w:val="hybridMultilevel"/>
    <w:tmpl w:val="6B0E5644"/>
    <w:lvl w:ilvl="0" w:tplc="3432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940817"/>
    <w:multiLevelType w:val="hybridMultilevel"/>
    <w:tmpl w:val="0060A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E5207"/>
    <w:multiLevelType w:val="hybridMultilevel"/>
    <w:tmpl w:val="44B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33D09"/>
    <w:multiLevelType w:val="hybridMultilevel"/>
    <w:tmpl w:val="88FEDA5A"/>
    <w:lvl w:ilvl="0" w:tplc="2C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439166BC"/>
    <w:multiLevelType w:val="hybridMultilevel"/>
    <w:tmpl w:val="547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EB5F4F"/>
    <w:multiLevelType w:val="hybridMultilevel"/>
    <w:tmpl w:val="325E9280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4715D6A"/>
    <w:multiLevelType w:val="hybridMultilevel"/>
    <w:tmpl w:val="FB3E13E6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F805C8"/>
    <w:multiLevelType w:val="hybridMultilevel"/>
    <w:tmpl w:val="154E9262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572AB9"/>
    <w:multiLevelType w:val="hybridMultilevel"/>
    <w:tmpl w:val="EE94223C"/>
    <w:lvl w:ilvl="0" w:tplc="A68A8CD2">
      <w:start w:val="201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215D41"/>
    <w:multiLevelType w:val="hybridMultilevel"/>
    <w:tmpl w:val="FECC82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860BE0"/>
    <w:multiLevelType w:val="hybridMultilevel"/>
    <w:tmpl w:val="882A20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FC318D"/>
    <w:multiLevelType w:val="hybridMultilevel"/>
    <w:tmpl w:val="123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265637"/>
    <w:multiLevelType w:val="hybridMultilevel"/>
    <w:tmpl w:val="7F34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AD15AE"/>
    <w:multiLevelType w:val="hybridMultilevel"/>
    <w:tmpl w:val="F3AC8FAC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C0808A0"/>
    <w:multiLevelType w:val="hybridMultilevel"/>
    <w:tmpl w:val="2DF0B9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D24CAC"/>
    <w:multiLevelType w:val="hybridMultilevel"/>
    <w:tmpl w:val="45183BC8"/>
    <w:lvl w:ilvl="0" w:tplc="B49A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36FEB"/>
    <w:multiLevelType w:val="hybridMultilevel"/>
    <w:tmpl w:val="DA9ACD86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FC4D14"/>
    <w:multiLevelType w:val="hybridMultilevel"/>
    <w:tmpl w:val="6B7603F0"/>
    <w:lvl w:ilvl="0" w:tplc="CCACA1CA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620372"/>
    <w:multiLevelType w:val="hybridMultilevel"/>
    <w:tmpl w:val="ABF0867A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FB4A54"/>
    <w:multiLevelType w:val="hybridMultilevel"/>
    <w:tmpl w:val="564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C34E3E"/>
    <w:multiLevelType w:val="hybridMultilevel"/>
    <w:tmpl w:val="BD922208"/>
    <w:lvl w:ilvl="0" w:tplc="BEC06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E257FA"/>
    <w:multiLevelType w:val="hybridMultilevel"/>
    <w:tmpl w:val="B45259C4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B55956"/>
    <w:multiLevelType w:val="hybridMultilevel"/>
    <w:tmpl w:val="EAFA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024FE1"/>
    <w:multiLevelType w:val="hybridMultilevel"/>
    <w:tmpl w:val="CF3234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C74A3"/>
    <w:multiLevelType w:val="hybridMultilevel"/>
    <w:tmpl w:val="14BCB6F4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BA06E1"/>
    <w:multiLevelType w:val="hybridMultilevel"/>
    <w:tmpl w:val="AED6CD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176596"/>
    <w:multiLevelType w:val="hybridMultilevel"/>
    <w:tmpl w:val="27B002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5F1AB4"/>
    <w:multiLevelType w:val="multilevel"/>
    <w:tmpl w:val="A81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02D5ABB"/>
    <w:multiLevelType w:val="hybridMultilevel"/>
    <w:tmpl w:val="12FEE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A2C95"/>
    <w:multiLevelType w:val="hybridMultilevel"/>
    <w:tmpl w:val="26F033DE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8B6228"/>
    <w:multiLevelType w:val="hybridMultilevel"/>
    <w:tmpl w:val="99D4F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AB2DCA"/>
    <w:multiLevelType w:val="hybridMultilevel"/>
    <w:tmpl w:val="45A653D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B115E0"/>
    <w:multiLevelType w:val="hybridMultilevel"/>
    <w:tmpl w:val="A1942322"/>
    <w:lvl w:ilvl="0" w:tplc="CA0E3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2D37D1"/>
    <w:multiLevelType w:val="hybridMultilevel"/>
    <w:tmpl w:val="FC5E6F14"/>
    <w:lvl w:ilvl="0" w:tplc="88B87294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0102FD"/>
    <w:multiLevelType w:val="hybridMultilevel"/>
    <w:tmpl w:val="AB6A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0733F1"/>
    <w:multiLevelType w:val="hybridMultilevel"/>
    <w:tmpl w:val="AF82B3E0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A53B6B"/>
    <w:multiLevelType w:val="hybridMultilevel"/>
    <w:tmpl w:val="6840E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9CA283D"/>
    <w:multiLevelType w:val="multilevel"/>
    <w:tmpl w:val="97F4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3" w15:restartNumberingAfterBreak="0">
    <w:nsid w:val="6BAB4B89"/>
    <w:multiLevelType w:val="hybridMultilevel"/>
    <w:tmpl w:val="2CF06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B30C2B"/>
    <w:multiLevelType w:val="hybridMultilevel"/>
    <w:tmpl w:val="DD127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5E106E"/>
    <w:multiLevelType w:val="hybridMultilevel"/>
    <w:tmpl w:val="C4C8DB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833990"/>
    <w:multiLevelType w:val="hybridMultilevel"/>
    <w:tmpl w:val="DF3480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2F7DD3"/>
    <w:multiLevelType w:val="hybridMultilevel"/>
    <w:tmpl w:val="A1D274E4"/>
    <w:lvl w:ilvl="0" w:tplc="CCACA1CA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8" w15:restartNumberingAfterBreak="0">
    <w:nsid w:val="6D454BD9"/>
    <w:multiLevelType w:val="hybridMultilevel"/>
    <w:tmpl w:val="C1E4CB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046071"/>
    <w:multiLevelType w:val="hybridMultilevel"/>
    <w:tmpl w:val="A942F2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414A2F"/>
    <w:multiLevelType w:val="hybridMultilevel"/>
    <w:tmpl w:val="3E14053A"/>
    <w:lvl w:ilvl="0" w:tplc="2C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1353C39"/>
    <w:multiLevelType w:val="hybridMultilevel"/>
    <w:tmpl w:val="412824D4"/>
    <w:lvl w:ilvl="0" w:tplc="88B87294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DE3266"/>
    <w:multiLevelType w:val="hybridMultilevel"/>
    <w:tmpl w:val="88D025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12EC3"/>
    <w:multiLevelType w:val="hybridMultilevel"/>
    <w:tmpl w:val="5D76F4F0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8883E4E"/>
    <w:multiLevelType w:val="hybridMultilevel"/>
    <w:tmpl w:val="DA0EED1E"/>
    <w:lvl w:ilvl="0" w:tplc="F480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114725"/>
    <w:multiLevelType w:val="hybridMultilevel"/>
    <w:tmpl w:val="1B806622"/>
    <w:lvl w:ilvl="0" w:tplc="E94002D4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AF9015B"/>
    <w:multiLevelType w:val="hybridMultilevel"/>
    <w:tmpl w:val="4E543F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3954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DF03A18"/>
    <w:multiLevelType w:val="hybridMultilevel"/>
    <w:tmpl w:val="BE149982"/>
    <w:lvl w:ilvl="0" w:tplc="34FE4E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E54382F"/>
    <w:multiLevelType w:val="hybridMultilevel"/>
    <w:tmpl w:val="4CDCFAC0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EE44579"/>
    <w:multiLevelType w:val="hybridMultilevel"/>
    <w:tmpl w:val="D016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11"/>
  </w:num>
  <w:num w:numId="3">
    <w:abstractNumId w:val="77"/>
  </w:num>
  <w:num w:numId="4">
    <w:abstractNumId w:val="82"/>
  </w:num>
  <w:num w:numId="5">
    <w:abstractNumId w:val="12"/>
  </w:num>
  <w:num w:numId="6">
    <w:abstractNumId w:val="72"/>
  </w:num>
  <w:num w:numId="7">
    <w:abstractNumId w:val="46"/>
  </w:num>
  <w:num w:numId="8">
    <w:abstractNumId w:val="19"/>
  </w:num>
  <w:num w:numId="9">
    <w:abstractNumId w:val="81"/>
  </w:num>
  <w:num w:numId="10">
    <w:abstractNumId w:val="64"/>
  </w:num>
  <w:num w:numId="11">
    <w:abstractNumId w:val="49"/>
  </w:num>
  <w:num w:numId="12">
    <w:abstractNumId w:val="36"/>
  </w:num>
  <w:num w:numId="13">
    <w:abstractNumId w:val="60"/>
  </w:num>
  <w:num w:numId="14">
    <w:abstractNumId w:val="3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1"/>
  </w:num>
  <w:num w:numId="17">
    <w:abstractNumId w:val="42"/>
  </w:num>
  <w:num w:numId="18">
    <w:abstractNumId w:val="78"/>
  </w:num>
  <w:num w:numId="19">
    <w:abstractNumId w:val="39"/>
  </w:num>
  <w:num w:numId="20">
    <w:abstractNumId w:val="0"/>
  </w:num>
  <w:num w:numId="21">
    <w:abstractNumId w:val="50"/>
  </w:num>
  <w:num w:numId="22">
    <w:abstractNumId w:val="17"/>
  </w:num>
  <w:num w:numId="23">
    <w:abstractNumId w:val="30"/>
  </w:num>
  <w:num w:numId="24">
    <w:abstractNumId w:val="18"/>
  </w:num>
  <w:num w:numId="25">
    <w:abstractNumId w:val="51"/>
  </w:num>
  <w:num w:numId="26">
    <w:abstractNumId w:val="94"/>
  </w:num>
  <w:num w:numId="27">
    <w:abstractNumId w:val="33"/>
  </w:num>
  <w:num w:numId="28">
    <w:abstractNumId w:val="23"/>
  </w:num>
  <w:num w:numId="29">
    <w:abstractNumId w:val="80"/>
  </w:num>
  <w:num w:numId="30">
    <w:abstractNumId w:val="25"/>
  </w:num>
  <w:num w:numId="31">
    <w:abstractNumId w:val="52"/>
  </w:num>
  <w:num w:numId="32">
    <w:abstractNumId w:val="61"/>
  </w:num>
  <w:num w:numId="33">
    <w:abstractNumId w:val="66"/>
  </w:num>
  <w:num w:numId="34">
    <w:abstractNumId w:val="43"/>
  </w:num>
  <w:num w:numId="35">
    <w:abstractNumId w:val="76"/>
  </w:num>
  <w:num w:numId="36">
    <w:abstractNumId w:val="88"/>
  </w:num>
  <w:num w:numId="37">
    <w:abstractNumId w:val="38"/>
  </w:num>
  <w:num w:numId="38">
    <w:abstractNumId w:val="68"/>
  </w:num>
  <w:num w:numId="39">
    <w:abstractNumId w:val="96"/>
  </w:num>
  <w:num w:numId="40">
    <w:abstractNumId w:val="54"/>
  </w:num>
  <w:num w:numId="41">
    <w:abstractNumId w:val="71"/>
  </w:num>
  <w:num w:numId="42">
    <w:abstractNumId w:val="55"/>
  </w:num>
  <w:num w:numId="43">
    <w:abstractNumId w:val="37"/>
  </w:num>
  <w:num w:numId="44">
    <w:abstractNumId w:val="75"/>
  </w:num>
  <w:num w:numId="45">
    <w:abstractNumId w:val="3"/>
  </w:num>
  <w:num w:numId="46">
    <w:abstractNumId w:val="84"/>
  </w:num>
  <w:num w:numId="47">
    <w:abstractNumId w:val="40"/>
  </w:num>
  <w:num w:numId="48">
    <w:abstractNumId w:val="90"/>
  </w:num>
  <w:num w:numId="49">
    <w:abstractNumId w:val="99"/>
  </w:num>
  <w:num w:numId="50">
    <w:abstractNumId w:val="93"/>
  </w:num>
  <w:num w:numId="51">
    <w:abstractNumId w:val="98"/>
  </w:num>
  <w:num w:numId="52">
    <w:abstractNumId w:val="44"/>
  </w:num>
  <w:num w:numId="53">
    <w:abstractNumId w:val="69"/>
  </w:num>
  <w:num w:numId="54">
    <w:abstractNumId w:val="58"/>
  </w:num>
  <w:num w:numId="55">
    <w:abstractNumId w:val="63"/>
  </w:num>
  <w:num w:numId="56">
    <w:abstractNumId w:val="24"/>
  </w:num>
  <w:num w:numId="57">
    <w:abstractNumId w:val="73"/>
  </w:num>
  <w:num w:numId="58">
    <w:abstractNumId w:val="74"/>
  </w:num>
  <w:num w:numId="59">
    <w:abstractNumId w:val="35"/>
  </w:num>
  <w:num w:numId="60">
    <w:abstractNumId w:val="83"/>
  </w:num>
  <w:num w:numId="61">
    <w:abstractNumId w:val="22"/>
  </w:num>
  <w:num w:numId="62">
    <w:abstractNumId w:val="45"/>
  </w:num>
  <w:num w:numId="6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95"/>
  </w:num>
  <w:num w:numId="66">
    <w:abstractNumId w:val="87"/>
  </w:num>
  <w:num w:numId="67">
    <w:abstractNumId w:val="29"/>
  </w:num>
  <w:num w:numId="68">
    <w:abstractNumId w:val="9"/>
  </w:num>
  <w:num w:numId="69">
    <w:abstractNumId w:val="4"/>
  </w:num>
  <w:num w:numId="70">
    <w:abstractNumId w:val="13"/>
  </w:num>
  <w:num w:numId="71">
    <w:abstractNumId w:val="15"/>
  </w:num>
  <w:num w:numId="72">
    <w:abstractNumId w:val="28"/>
  </w:num>
  <w:num w:numId="73">
    <w:abstractNumId w:val="10"/>
  </w:num>
  <w:num w:numId="74">
    <w:abstractNumId w:val="79"/>
  </w:num>
  <w:num w:numId="75">
    <w:abstractNumId w:val="53"/>
  </w:num>
  <w:num w:numId="76">
    <w:abstractNumId w:val="86"/>
  </w:num>
  <w:num w:numId="77">
    <w:abstractNumId w:val="85"/>
  </w:num>
  <w:num w:numId="78">
    <w:abstractNumId w:val="70"/>
  </w:num>
  <w:num w:numId="79">
    <w:abstractNumId w:val="89"/>
  </w:num>
  <w:num w:numId="80">
    <w:abstractNumId w:val="8"/>
  </w:num>
  <w:num w:numId="81">
    <w:abstractNumId w:val="7"/>
  </w:num>
  <w:num w:numId="82">
    <w:abstractNumId w:val="27"/>
  </w:num>
  <w:num w:numId="83">
    <w:abstractNumId w:val="100"/>
  </w:num>
  <w:num w:numId="84">
    <w:abstractNumId w:val="5"/>
  </w:num>
  <w:num w:numId="85">
    <w:abstractNumId w:val="57"/>
  </w:num>
  <w:num w:numId="86">
    <w:abstractNumId w:val="65"/>
  </w:num>
  <w:num w:numId="87">
    <w:abstractNumId w:val="26"/>
  </w:num>
  <w:num w:numId="88">
    <w:abstractNumId w:val="1"/>
  </w:num>
  <w:num w:numId="89">
    <w:abstractNumId w:val="20"/>
  </w:num>
  <w:num w:numId="90">
    <w:abstractNumId w:val="56"/>
  </w:num>
  <w:num w:numId="91">
    <w:abstractNumId w:val="41"/>
  </w:num>
  <w:num w:numId="92">
    <w:abstractNumId w:val="67"/>
  </w:num>
  <w:num w:numId="93">
    <w:abstractNumId w:val="47"/>
  </w:num>
  <w:num w:numId="94">
    <w:abstractNumId w:val="2"/>
  </w:num>
  <w:num w:numId="95">
    <w:abstractNumId w:val="16"/>
  </w:num>
  <w:num w:numId="96">
    <w:abstractNumId w:val="14"/>
  </w:num>
  <w:num w:numId="97">
    <w:abstractNumId w:val="32"/>
  </w:num>
  <w:num w:numId="98">
    <w:abstractNumId w:val="92"/>
  </w:num>
  <w:num w:numId="99">
    <w:abstractNumId w:val="34"/>
  </w:num>
  <w:num w:numId="100">
    <w:abstractNumId w:val="48"/>
  </w:num>
  <w:num w:numId="101">
    <w:abstractNumId w:val="5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0"/>
    <w:rsid w:val="000024DF"/>
    <w:rsid w:val="00022525"/>
    <w:rsid w:val="0003251C"/>
    <w:rsid w:val="00033F8C"/>
    <w:rsid w:val="00037C42"/>
    <w:rsid w:val="00040CFB"/>
    <w:rsid w:val="00041289"/>
    <w:rsid w:val="000423BC"/>
    <w:rsid w:val="000427DD"/>
    <w:rsid w:val="00042930"/>
    <w:rsid w:val="00055831"/>
    <w:rsid w:val="00057CFD"/>
    <w:rsid w:val="00065A43"/>
    <w:rsid w:val="00071955"/>
    <w:rsid w:val="00076F06"/>
    <w:rsid w:val="00080784"/>
    <w:rsid w:val="00083311"/>
    <w:rsid w:val="00094858"/>
    <w:rsid w:val="000B0D30"/>
    <w:rsid w:val="000B2EC4"/>
    <w:rsid w:val="000C2B12"/>
    <w:rsid w:val="000C4D75"/>
    <w:rsid w:val="000D2B11"/>
    <w:rsid w:val="000D6E8C"/>
    <w:rsid w:val="000F0509"/>
    <w:rsid w:val="00104F4B"/>
    <w:rsid w:val="0011178A"/>
    <w:rsid w:val="00117162"/>
    <w:rsid w:val="00144D52"/>
    <w:rsid w:val="00147D1B"/>
    <w:rsid w:val="001560AA"/>
    <w:rsid w:val="00165145"/>
    <w:rsid w:val="00172107"/>
    <w:rsid w:val="0017753C"/>
    <w:rsid w:val="00177863"/>
    <w:rsid w:val="001823E8"/>
    <w:rsid w:val="00183491"/>
    <w:rsid w:val="00195319"/>
    <w:rsid w:val="001A2B3E"/>
    <w:rsid w:val="001A5367"/>
    <w:rsid w:val="001A684B"/>
    <w:rsid w:val="001A7C43"/>
    <w:rsid w:val="001B7D68"/>
    <w:rsid w:val="001C47A3"/>
    <w:rsid w:val="001C77F6"/>
    <w:rsid w:val="00206EC1"/>
    <w:rsid w:val="002167EC"/>
    <w:rsid w:val="002277B0"/>
    <w:rsid w:val="00270D52"/>
    <w:rsid w:val="002C6F04"/>
    <w:rsid w:val="002C7AE5"/>
    <w:rsid w:val="002D50A6"/>
    <w:rsid w:val="002E4B29"/>
    <w:rsid w:val="002F2299"/>
    <w:rsid w:val="002F4ED7"/>
    <w:rsid w:val="002F6D8B"/>
    <w:rsid w:val="0030681F"/>
    <w:rsid w:val="00313A9A"/>
    <w:rsid w:val="00314565"/>
    <w:rsid w:val="00323938"/>
    <w:rsid w:val="00332C85"/>
    <w:rsid w:val="00333833"/>
    <w:rsid w:val="00334FD9"/>
    <w:rsid w:val="00355F23"/>
    <w:rsid w:val="00357254"/>
    <w:rsid w:val="003619E9"/>
    <w:rsid w:val="00365DF4"/>
    <w:rsid w:val="003727EF"/>
    <w:rsid w:val="0038690C"/>
    <w:rsid w:val="003B3399"/>
    <w:rsid w:val="003B3B3E"/>
    <w:rsid w:val="003B7BA8"/>
    <w:rsid w:val="003C01F7"/>
    <w:rsid w:val="003C658C"/>
    <w:rsid w:val="003D1107"/>
    <w:rsid w:val="003D4931"/>
    <w:rsid w:val="003D706E"/>
    <w:rsid w:val="004006F4"/>
    <w:rsid w:val="00410AA9"/>
    <w:rsid w:val="00411853"/>
    <w:rsid w:val="00412632"/>
    <w:rsid w:val="004223AA"/>
    <w:rsid w:val="00423AA6"/>
    <w:rsid w:val="00437D81"/>
    <w:rsid w:val="00461683"/>
    <w:rsid w:val="00471B4D"/>
    <w:rsid w:val="0048353E"/>
    <w:rsid w:val="0048571A"/>
    <w:rsid w:val="004A36BE"/>
    <w:rsid w:val="004B01FA"/>
    <w:rsid w:val="004B1FF5"/>
    <w:rsid w:val="004B2E57"/>
    <w:rsid w:val="004C4018"/>
    <w:rsid w:val="004C5A9D"/>
    <w:rsid w:val="004C6AD5"/>
    <w:rsid w:val="004F4517"/>
    <w:rsid w:val="00500923"/>
    <w:rsid w:val="00507BA1"/>
    <w:rsid w:val="00524EE9"/>
    <w:rsid w:val="005362BF"/>
    <w:rsid w:val="0054485F"/>
    <w:rsid w:val="005514D9"/>
    <w:rsid w:val="0056083A"/>
    <w:rsid w:val="00561C34"/>
    <w:rsid w:val="005843B9"/>
    <w:rsid w:val="005912C7"/>
    <w:rsid w:val="005B0A1A"/>
    <w:rsid w:val="005E3B2F"/>
    <w:rsid w:val="005F318F"/>
    <w:rsid w:val="006047BC"/>
    <w:rsid w:val="006103E7"/>
    <w:rsid w:val="006208DA"/>
    <w:rsid w:val="00627FF4"/>
    <w:rsid w:val="006302AA"/>
    <w:rsid w:val="00631EA6"/>
    <w:rsid w:val="0063258E"/>
    <w:rsid w:val="006344A1"/>
    <w:rsid w:val="00643BA3"/>
    <w:rsid w:val="00647727"/>
    <w:rsid w:val="00656B8C"/>
    <w:rsid w:val="00656F2E"/>
    <w:rsid w:val="00660B5B"/>
    <w:rsid w:val="00670FDA"/>
    <w:rsid w:val="00671172"/>
    <w:rsid w:val="00680CAE"/>
    <w:rsid w:val="00687387"/>
    <w:rsid w:val="006A35C5"/>
    <w:rsid w:val="006B5901"/>
    <w:rsid w:val="006B7F36"/>
    <w:rsid w:val="006D3628"/>
    <w:rsid w:val="006D5472"/>
    <w:rsid w:val="006D7EF6"/>
    <w:rsid w:val="006E5DBA"/>
    <w:rsid w:val="006F12D8"/>
    <w:rsid w:val="00700841"/>
    <w:rsid w:val="00704407"/>
    <w:rsid w:val="00704AB2"/>
    <w:rsid w:val="007456FB"/>
    <w:rsid w:val="007466FB"/>
    <w:rsid w:val="00760CFD"/>
    <w:rsid w:val="00766681"/>
    <w:rsid w:val="00767ED9"/>
    <w:rsid w:val="007701CA"/>
    <w:rsid w:val="00772689"/>
    <w:rsid w:val="007743DE"/>
    <w:rsid w:val="0077541B"/>
    <w:rsid w:val="00777DDE"/>
    <w:rsid w:val="00781472"/>
    <w:rsid w:val="00782436"/>
    <w:rsid w:val="0078430F"/>
    <w:rsid w:val="007954CF"/>
    <w:rsid w:val="007C60C5"/>
    <w:rsid w:val="007E41E3"/>
    <w:rsid w:val="007E7004"/>
    <w:rsid w:val="007F3D2C"/>
    <w:rsid w:val="008065C5"/>
    <w:rsid w:val="00813EBF"/>
    <w:rsid w:val="00825833"/>
    <w:rsid w:val="0083077B"/>
    <w:rsid w:val="00846A34"/>
    <w:rsid w:val="00860934"/>
    <w:rsid w:val="00863AAF"/>
    <w:rsid w:val="00864001"/>
    <w:rsid w:val="00867BAB"/>
    <w:rsid w:val="008704BA"/>
    <w:rsid w:val="008705BD"/>
    <w:rsid w:val="00873EBC"/>
    <w:rsid w:val="00880B87"/>
    <w:rsid w:val="008B5D32"/>
    <w:rsid w:val="008C050F"/>
    <w:rsid w:val="008D2D7A"/>
    <w:rsid w:val="008E27D9"/>
    <w:rsid w:val="008E3A9E"/>
    <w:rsid w:val="008E69F1"/>
    <w:rsid w:val="008F188C"/>
    <w:rsid w:val="008F60F3"/>
    <w:rsid w:val="00902C68"/>
    <w:rsid w:val="00903EA7"/>
    <w:rsid w:val="00904C13"/>
    <w:rsid w:val="00906D91"/>
    <w:rsid w:val="0091470A"/>
    <w:rsid w:val="00933AEC"/>
    <w:rsid w:val="0095243B"/>
    <w:rsid w:val="00954D2C"/>
    <w:rsid w:val="009567FB"/>
    <w:rsid w:val="00961745"/>
    <w:rsid w:val="00971264"/>
    <w:rsid w:val="00973F6E"/>
    <w:rsid w:val="00993A10"/>
    <w:rsid w:val="009943D4"/>
    <w:rsid w:val="00994D1D"/>
    <w:rsid w:val="00995FBC"/>
    <w:rsid w:val="009A037B"/>
    <w:rsid w:val="009A0657"/>
    <w:rsid w:val="009B6C54"/>
    <w:rsid w:val="009B73B8"/>
    <w:rsid w:val="009D1BEF"/>
    <w:rsid w:val="009D2737"/>
    <w:rsid w:val="009D57AD"/>
    <w:rsid w:val="009D7A22"/>
    <w:rsid w:val="009E356B"/>
    <w:rsid w:val="00A07ACA"/>
    <w:rsid w:val="00A120C5"/>
    <w:rsid w:val="00A2580C"/>
    <w:rsid w:val="00A34A6D"/>
    <w:rsid w:val="00A36964"/>
    <w:rsid w:val="00A60272"/>
    <w:rsid w:val="00A71F53"/>
    <w:rsid w:val="00A721D3"/>
    <w:rsid w:val="00A80662"/>
    <w:rsid w:val="00A9406F"/>
    <w:rsid w:val="00AA0A6A"/>
    <w:rsid w:val="00AB0F51"/>
    <w:rsid w:val="00AD087A"/>
    <w:rsid w:val="00AD1009"/>
    <w:rsid w:val="00AD36AB"/>
    <w:rsid w:val="00AD4417"/>
    <w:rsid w:val="00AF4DBD"/>
    <w:rsid w:val="00AF7079"/>
    <w:rsid w:val="00B10227"/>
    <w:rsid w:val="00B216AE"/>
    <w:rsid w:val="00B21C1A"/>
    <w:rsid w:val="00B40AEA"/>
    <w:rsid w:val="00B60F99"/>
    <w:rsid w:val="00B66BE3"/>
    <w:rsid w:val="00B81159"/>
    <w:rsid w:val="00B93FD1"/>
    <w:rsid w:val="00BA2E8F"/>
    <w:rsid w:val="00BA4E78"/>
    <w:rsid w:val="00BB3277"/>
    <w:rsid w:val="00BB629F"/>
    <w:rsid w:val="00BC4B00"/>
    <w:rsid w:val="00BC4B0F"/>
    <w:rsid w:val="00BC7EE4"/>
    <w:rsid w:val="00BD3BEC"/>
    <w:rsid w:val="00BD3C8D"/>
    <w:rsid w:val="00BE2FAF"/>
    <w:rsid w:val="00BE47AD"/>
    <w:rsid w:val="00BF28BF"/>
    <w:rsid w:val="00C07F9F"/>
    <w:rsid w:val="00C1403C"/>
    <w:rsid w:val="00C218BB"/>
    <w:rsid w:val="00C223DA"/>
    <w:rsid w:val="00C249C3"/>
    <w:rsid w:val="00C30005"/>
    <w:rsid w:val="00C30F70"/>
    <w:rsid w:val="00C4472C"/>
    <w:rsid w:val="00C53C76"/>
    <w:rsid w:val="00C5701D"/>
    <w:rsid w:val="00C62AB1"/>
    <w:rsid w:val="00C65E84"/>
    <w:rsid w:val="00C673D3"/>
    <w:rsid w:val="00C71DDC"/>
    <w:rsid w:val="00C865FD"/>
    <w:rsid w:val="00CA6870"/>
    <w:rsid w:val="00CB5B49"/>
    <w:rsid w:val="00CC12C7"/>
    <w:rsid w:val="00CC6999"/>
    <w:rsid w:val="00CD2FFE"/>
    <w:rsid w:val="00CD3BF7"/>
    <w:rsid w:val="00D124A8"/>
    <w:rsid w:val="00D13C34"/>
    <w:rsid w:val="00D16B40"/>
    <w:rsid w:val="00D25755"/>
    <w:rsid w:val="00D377DB"/>
    <w:rsid w:val="00D42E24"/>
    <w:rsid w:val="00D5438A"/>
    <w:rsid w:val="00D640AF"/>
    <w:rsid w:val="00D83C7A"/>
    <w:rsid w:val="00DA05E6"/>
    <w:rsid w:val="00DB1435"/>
    <w:rsid w:val="00DB715C"/>
    <w:rsid w:val="00DB7FF5"/>
    <w:rsid w:val="00DC264D"/>
    <w:rsid w:val="00DC2674"/>
    <w:rsid w:val="00DE1E53"/>
    <w:rsid w:val="00DE4403"/>
    <w:rsid w:val="00E01ECD"/>
    <w:rsid w:val="00E1319D"/>
    <w:rsid w:val="00E24041"/>
    <w:rsid w:val="00E26CEB"/>
    <w:rsid w:val="00E32ADB"/>
    <w:rsid w:val="00E3491A"/>
    <w:rsid w:val="00E376F1"/>
    <w:rsid w:val="00E43FC0"/>
    <w:rsid w:val="00E46F7F"/>
    <w:rsid w:val="00E5098B"/>
    <w:rsid w:val="00E5491A"/>
    <w:rsid w:val="00E5606B"/>
    <w:rsid w:val="00E56BE1"/>
    <w:rsid w:val="00E60AAE"/>
    <w:rsid w:val="00E714EE"/>
    <w:rsid w:val="00E727A2"/>
    <w:rsid w:val="00E84B9D"/>
    <w:rsid w:val="00E90014"/>
    <w:rsid w:val="00E938EF"/>
    <w:rsid w:val="00EA7217"/>
    <w:rsid w:val="00EB433B"/>
    <w:rsid w:val="00EB6050"/>
    <w:rsid w:val="00EB6EA1"/>
    <w:rsid w:val="00EC1FFA"/>
    <w:rsid w:val="00ED0744"/>
    <w:rsid w:val="00ED0E56"/>
    <w:rsid w:val="00ED7FD0"/>
    <w:rsid w:val="00EE0002"/>
    <w:rsid w:val="00EF38DF"/>
    <w:rsid w:val="00EF77F2"/>
    <w:rsid w:val="00F075EB"/>
    <w:rsid w:val="00F36B54"/>
    <w:rsid w:val="00F36E56"/>
    <w:rsid w:val="00F377AF"/>
    <w:rsid w:val="00F37CE8"/>
    <w:rsid w:val="00F46D8C"/>
    <w:rsid w:val="00F626C3"/>
    <w:rsid w:val="00F62D95"/>
    <w:rsid w:val="00F7025E"/>
    <w:rsid w:val="00F820D2"/>
    <w:rsid w:val="00F856A2"/>
    <w:rsid w:val="00F86438"/>
    <w:rsid w:val="00F91A20"/>
    <w:rsid w:val="00F97F38"/>
    <w:rsid w:val="00FA3B2F"/>
    <w:rsid w:val="00FA4C07"/>
    <w:rsid w:val="00FB5ECB"/>
    <w:rsid w:val="00FB729F"/>
    <w:rsid w:val="00FD6D1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7C3"/>
  <w15:docId w15:val="{CE9AC0C4-C56B-4502-B30B-D85E9F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8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83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8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8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83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25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3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2583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5833"/>
  </w:style>
  <w:style w:type="paragraph" w:styleId="Header">
    <w:name w:val="header"/>
    <w:basedOn w:val="Normal"/>
    <w:link w:val="HeaderChar"/>
    <w:uiPriority w:val="99"/>
    <w:unhideWhenUsed/>
    <w:rsid w:val="0082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25833"/>
  </w:style>
  <w:style w:type="character" w:customStyle="1" w:styleId="FooterChar">
    <w:name w:val="Footer Char"/>
    <w:basedOn w:val="DefaultParagraphFont"/>
    <w:link w:val="Footer"/>
    <w:uiPriority w:val="99"/>
    <w:rsid w:val="00825833"/>
  </w:style>
  <w:style w:type="paragraph" w:styleId="Footer">
    <w:name w:val="footer"/>
    <w:basedOn w:val="Normal"/>
    <w:link w:val="FooterChar"/>
    <w:uiPriority w:val="99"/>
    <w:unhideWhenUsed/>
    <w:rsid w:val="0082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25833"/>
  </w:style>
  <w:style w:type="character" w:customStyle="1" w:styleId="TitleChar">
    <w:name w:val="Title Char"/>
    <w:basedOn w:val="DefaultParagraphFont"/>
    <w:link w:val="Title"/>
    <w:rsid w:val="00825833"/>
    <w:rPr>
      <w:rFonts w:ascii="Arial" w:eastAsia="Times New Roman" w:hAnsi="Arial" w:cs="Times New Roman"/>
      <w:b/>
      <w:bCs/>
      <w:sz w:val="24"/>
      <w:szCs w:val="24"/>
      <w:lang w:val="sl-SI" w:eastAsia="x-none"/>
    </w:rPr>
  </w:style>
  <w:style w:type="paragraph" w:styleId="Title">
    <w:name w:val="Title"/>
    <w:basedOn w:val="Normal"/>
    <w:link w:val="TitleChar"/>
    <w:qFormat/>
    <w:rsid w:val="0082583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sl-SI" w:eastAsia="x-none"/>
    </w:rPr>
  </w:style>
  <w:style w:type="character" w:customStyle="1" w:styleId="TitleChar1">
    <w:name w:val="Title Char1"/>
    <w:basedOn w:val="DefaultParagraphFont"/>
    <w:uiPriority w:val="10"/>
    <w:rsid w:val="00825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3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258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B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D2B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0D2B11"/>
    <w:rPr>
      <w:rFonts w:ascii="Arial" w:eastAsia="Times New Roman" w:hAnsi="Arial" w:cs="Times New Roman"/>
      <w:sz w:val="24"/>
      <w:szCs w:val="24"/>
      <w:lang w:val="sl-SI" w:eastAsia="x-none"/>
    </w:rPr>
  </w:style>
  <w:style w:type="paragraph" w:styleId="NoSpacing">
    <w:name w:val="No Spacing"/>
    <w:uiPriority w:val="1"/>
    <w:qFormat/>
    <w:rsid w:val="00EC1FF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81472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147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dmilovic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36D8-1BF2-4B85-A15E-A2C814B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Goranovic</dc:creator>
  <cp:keywords/>
  <dc:description/>
  <cp:lastModifiedBy>Goran Babovic</cp:lastModifiedBy>
  <cp:revision>2</cp:revision>
  <cp:lastPrinted>2020-02-02T14:56:00Z</cp:lastPrinted>
  <dcterms:created xsi:type="dcterms:W3CDTF">2020-02-03T12:30:00Z</dcterms:created>
  <dcterms:modified xsi:type="dcterms:W3CDTF">2020-02-03T12:30:00Z</dcterms:modified>
</cp:coreProperties>
</file>