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28" w:rsidRPr="00CE2EAD" w:rsidRDefault="00AB1927" w:rsidP="00284F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Na osnovu člana 3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8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 Zakona o lokalnoj sam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oupravi</w:t>
      </w:r>
      <w:r w:rsidR="00667B33"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( „Službeni list Crne Gore“ broj 02/18</w:t>
      </w:r>
      <w:r w:rsidR="00C6197F">
        <w:rPr>
          <w:rFonts w:ascii="Arial" w:hAnsi="Arial" w:cs="Arial"/>
          <w:sz w:val="24"/>
          <w:szCs w:val="24"/>
          <w:lang w:val="sr-Latn-ME"/>
        </w:rPr>
        <w:t>, 34/19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) i člana 35 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>Statuta opštine Tivat („Sl.list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 CG-opštinski propisi 24/18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), Skupština opštine Tivat, na sjednici održanoj dana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20.02.2020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>.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>godine, donijela je</w:t>
      </w:r>
    </w:p>
    <w:p w:rsidR="001B10CA" w:rsidRPr="00CE2EAD" w:rsidRDefault="001B10CA">
      <w:pPr>
        <w:rPr>
          <w:rFonts w:ascii="Arial" w:hAnsi="Arial" w:cs="Arial"/>
          <w:sz w:val="24"/>
          <w:szCs w:val="24"/>
          <w:lang w:val="sr-Latn-ME"/>
        </w:rPr>
      </w:pPr>
    </w:p>
    <w:p w:rsidR="001B10CA" w:rsidRPr="00CE2EAD" w:rsidRDefault="001B10CA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ODLUKU</w:t>
      </w:r>
    </w:p>
    <w:p w:rsidR="001B10CA" w:rsidRPr="00CE2EAD" w:rsidRDefault="00667B33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 usvajanju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Godišnjeg 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Izvještaja o radu Predsjednika opštine 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>radu organa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lokalne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uprave i službi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opštine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Tivat za 2019.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>godinu</w:t>
      </w:r>
    </w:p>
    <w:p w:rsidR="001B10CA" w:rsidRPr="00CE2EAD" w:rsidRDefault="001B10CA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10CA" w:rsidRPr="00CE2EAD" w:rsidRDefault="001B10CA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Član 1</w:t>
      </w:r>
    </w:p>
    <w:p w:rsidR="0043451F" w:rsidRPr="00CE2EAD" w:rsidRDefault="001B10CA" w:rsidP="0043451F">
      <w:pPr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Usvaja se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Godišnji 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Izvještaj o radu Predsjednika opštine i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radu organa lokalne uprave i službi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opštine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Tivat za 2019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.godinu. </w:t>
      </w:r>
    </w:p>
    <w:p w:rsidR="001B10CA" w:rsidRPr="00CE2EAD" w:rsidRDefault="001B10CA" w:rsidP="0043451F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Član 2</w:t>
      </w:r>
    </w:p>
    <w:p w:rsidR="001B10CA" w:rsidRPr="00CE2EAD" w:rsidRDefault="001B10CA" w:rsidP="001B10CA">
      <w:pPr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Ova odluka stupa na snagu osmog dana od dana objavljivanja u „Službenom listu Crne Gore-opštinski propisi“ </w:t>
      </w:r>
    </w:p>
    <w:p w:rsidR="001B10CA" w:rsidRPr="00CE2EAD" w:rsidRDefault="001B10CA" w:rsidP="001B10CA">
      <w:pPr>
        <w:rPr>
          <w:rFonts w:ascii="Arial" w:hAnsi="Arial" w:cs="Arial"/>
          <w:sz w:val="24"/>
          <w:szCs w:val="24"/>
          <w:lang w:val="sr-Latn-ME"/>
        </w:rPr>
      </w:pPr>
    </w:p>
    <w:p w:rsidR="00284FE6" w:rsidRPr="00CE2EAD" w:rsidRDefault="001B10CA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8B3C64">
        <w:rPr>
          <w:rFonts w:ascii="Arial" w:hAnsi="Arial" w:cs="Arial"/>
          <w:sz w:val="24"/>
          <w:szCs w:val="24"/>
          <w:lang w:val="sr-Latn-ME"/>
        </w:rPr>
        <w:t>03-040/20-38</w:t>
      </w:r>
      <w:bookmarkStart w:id="0" w:name="_GoBack"/>
      <w:bookmarkEnd w:id="0"/>
    </w:p>
    <w:p w:rsidR="00284FE6" w:rsidRPr="00CE2EAD" w:rsidRDefault="00284FE6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Tivat,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20.02.2020.</w:t>
      </w:r>
      <w:r w:rsidRPr="00CE2EAD">
        <w:rPr>
          <w:rFonts w:ascii="Arial" w:hAnsi="Arial" w:cs="Arial"/>
          <w:sz w:val="24"/>
          <w:szCs w:val="24"/>
          <w:lang w:val="sr-Latn-ME"/>
        </w:rPr>
        <w:t>godine</w:t>
      </w:r>
    </w:p>
    <w:p w:rsidR="00284FE6" w:rsidRPr="00CE2EAD" w:rsidRDefault="00284FE6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84FE6" w:rsidRPr="00CE2EAD" w:rsidRDefault="00284FE6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284FE6" w:rsidRPr="00CE2EAD" w:rsidRDefault="00D554DA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Predsjednik Skupštine</w:t>
      </w:r>
    </w:p>
    <w:p w:rsidR="00284FE6" w:rsidRPr="00CE2EAD" w:rsidRDefault="00273F52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Ivan Novosel</w:t>
      </w:r>
      <w:r w:rsidR="00667B33" w:rsidRPr="00CE2EAD">
        <w:rPr>
          <w:rFonts w:ascii="Arial" w:hAnsi="Arial" w:cs="Arial"/>
          <w:sz w:val="24"/>
          <w:szCs w:val="24"/>
          <w:lang w:val="sr-Latn-ME"/>
        </w:rPr>
        <w:t>, s.r.</w:t>
      </w:r>
    </w:p>
    <w:sectPr w:rsidR="00284FE6" w:rsidRPr="00CE2EAD" w:rsidSect="00CE2EA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4"/>
    <w:rsid w:val="00045142"/>
    <w:rsid w:val="00063728"/>
    <w:rsid w:val="001B10CA"/>
    <w:rsid w:val="002312C4"/>
    <w:rsid w:val="00273F52"/>
    <w:rsid w:val="00284FE6"/>
    <w:rsid w:val="0043451F"/>
    <w:rsid w:val="00442976"/>
    <w:rsid w:val="005D5CCC"/>
    <w:rsid w:val="00667B33"/>
    <w:rsid w:val="008B3C64"/>
    <w:rsid w:val="00A91976"/>
    <w:rsid w:val="00AB1927"/>
    <w:rsid w:val="00C6197F"/>
    <w:rsid w:val="00CE2EAD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B699"/>
  <w15:docId w15:val="{506CA57C-690D-407C-A566-DE480FB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4</cp:revision>
  <cp:lastPrinted>2014-03-10T11:30:00Z</cp:lastPrinted>
  <dcterms:created xsi:type="dcterms:W3CDTF">2020-02-21T07:34:00Z</dcterms:created>
  <dcterms:modified xsi:type="dcterms:W3CDTF">2020-02-21T09:22:00Z</dcterms:modified>
</cp:coreProperties>
</file>