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E4" w:rsidRPr="008465AC" w:rsidRDefault="006E5DE4" w:rsidP="00436BA5">
      <w:pPr>
        <w:jc w:val="right"/>
        <w:rPr>
          <w:rFonts w:ascii="Tahoma" w:hAnsi="Tahoma" w:cs="Tahoma"/>
          <w:b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9F2CF3">
        <w:rPr>
          <w:rFonts w:ascii="Tahoma" w:hAnsi="Tahoma" w:cs="Tahoma"/>
          <w:b/>
          <w:sz w:val="22"/>
          <w:szCs w:val="22"/>
          <w:lang w:val="sr-Latn-CS"/>
        </w:rPr>
        <w:t>03</w:t>
      </w:r>
      <w:r w:rsidR="006E5DE4">
        <w:rPr>
          <w:rFonts w:ascii="Tahoma" w:hAnsi="Tahoma" w:cs="Tahoma"/>
          <w:b/>
          <w:sz w:val="22"/>
          <w:szCs w:val="22"/>
          <w:lang w:val="sr-Latn-CS"/>
        </w:rPr>
        <w:t>-</w:t>
      </w:r>
      <w:r w:rsidR="005560AA">
        <w:rPr>
          <w:rFonts w:ascii="Tahoma" w:hAnsi="Tahoma" w:cs="Tahoma"/>
          <w:b/>
          <w:sz w:val="22"/>
          <w:szCs w:val="22"/>
          <w:lang w:val="sr-Latn-CS"/>
        </w:rPr>
        <w:t>016/20-1/</w:t>
      </w:r>
      <w:r w:rsidR="00464F20">
        <w:rPr>
          <w:rFonts w:ascii="Tahoma" w:hAnsi="Tahoma" w:cs="Tahoma"/>
          <w:b/>
          <w:sz w:val="22"/>
          <w:szCs w:val="22"/>
          <w:lang w:val="sr-Latn-CS"/>
        </w:rPr>
        <w:t>2</w:t>
      </w:r>
    </w:p>
    <w:p w:rsidR="000F688F" w:rsidRDefault="00032D4E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8A42D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8A42D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8A42D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8A42D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8A42D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8A42D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8A42D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8A42D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8A42DC">
        <w:rPr>
          <w:rFonts w:ascii="Tahoma" w:hAnsi="Tahoma" w:cs="Tahoma"/>
          <w:b/>
          <w:sz w:val="22"/>
          <w:szCs w:val="22"/>
          <w:lang w:val="sr-Latn-CS"/>
        </w:rPr>
        <w:softHyphen/>
        <w:t>10</w:t>
      </w:r>
      <w:bookmarkStart w:id="0" w:name="_GoBack"/>
      <w:bookmarkEnd w:id="0"/>
      <w:r w:rsidR="00464F20">
        <w:rPr>
          <w:rFonts w:ascii="Tahoma" w:hAnsi="Tahoma" w:cs="Tahoma"/>
          <w:b/>
          <w:sz w:val="22"/>
          <w:szCs w:val="22"/>
          <w:lang w:val="sr-Latn-CS"/>
        </w:rPr>
        <w:t>.05</w:t>
      </w:r>
      <w:r w:rsidR="001312AE">
        <w:rPr>
          <w:rFonts w:ascii="Tahoma" w:hAnsi="Tahoma" w:cs="Tahoma"/>
          <w:b/>
          <w:sz w:val="22"/>
          <w:szCs w:val="22"/>
          <w:lang w:val="sr-Latn-CS"/>
        </w:rPr>
        <w:t>.</w:t>
      </w:r>
      <w:r w:rsidR="009F2CF3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645CDE" w:rsidRPr="00980687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X</w:t>
      </w:r>
      <w:r w:rsidR="009C6686">
        <w:rPr>
          <w:rFonts w:ascii="Tahoma" w:hAnsi="Tahoma" w:cs="Tahoma"/>
          <w:b/>
          <w:lang w:val="sr-Latn-CS"/>
        </w:rPr>
        <w:t>I</w:t>
      </w:r>
      <w:r w:rsidR="00464F20">
        <w:rPr>
          <w:rFonts w:ascii="Tahoma" w:hAnsi="Tahoma" w:cs="Tahoma"/>
          <w:b/>
          <w:lang w:val="sr-Latn-CS"/>
        </w:rPr>
        <w:t>V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464F20">
        <w:rPr>
          <w:rFonts w:ascii="Tahoma" w:hAnsi="Tahoma" w:cs="Tahoma"/>
          <w:b/>
          <w:sz w:val="22"/>
          <w:szCs w:val="22"/>
          <w:lang w:val="sr-Latn-CS"/>
        </w:rPr>
        <w:t>20.05</w:t>
      </w:r>
      <w:r w:rsidR="001312AE" w:rsidRPr="001312AE">
        <w:rPr>
          <w:rFonts w:ascii="Tahoma" w:hAnsi="Tahoma" w:cs="Tahoma"/>
          <w:b/>
          <w:sz w:val="22"/>
          <w:szCs w:val="22"/>
          <w:lang w:val="sr-Latn-CS"/>
        </w:rPr>
        <w:t>.</w:t>
      </w:r>
      <w:r w:rsidR="009F2CF3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1312AE">
        <w:rPr>
          <w:rFonts w:ascii="Tahoma" w:hAnsi="Tahoma" w:cs="Tahoma"/>
          <w:b/>
          <w:sz w:val="22"/>
          <w:szCs w:val="22"/>
          <w:lang w:val="sr-Latn-CS"/>
        </w:rPr>
        <w:t xml:space="preserve"> 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</w:t>
      </w:r>
      <w:r w:rsidR="0074524B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</w:t>
      </w: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D17BA4">
        <w:rPr>
          <w:rFonts w:ascii="Tahoma" w:hAnsi="Tahoma" w:cs="Tahoma"/>
          <w:sz w:val="22"/>
          <w:szCs w:val="22"/>
          <w:lang w:val="sr-Latn-CS"/>
        </w:rPr>
        <w:t>X</w:t>
      </w:r>
      <w:r w:rsidR="006F0470">
        <w:rPr>
          <w:rFonts w:ascii="Tahoma" w:hAnsi="Tahoma" w:cs="Tahoma"/>
          <w:sz w:val="22"/>
          <w:szCs w:val="22"/>
          <w:lang w:val="sr-Latn-CS"/>
        </w:rPr>
        <w:t>I</w:t>
      </w:r>
      <w:r w:rsidR="009F2CF3">
        <w:rPr>
          <w:rFonts w:ascii="Tahoma" w:hAnsi="Tahoma" w:cs="Tahoma"/>
          <w:sz w:val="22"/>
          <w:szCs w:val="22"/>
          <w:lang w:val="sr-Latn-CS"/>
        </w:rPr>
        <w:t>I</w:t>
      </w:r>
      <w:r w:rsidR="00464F20">
        <w:rPr>
          <w:rFonts w:ascii="Tahoma" w:hAnsi="Tahoma" w:cs="Tahoma"/>
          <w:sz w:val="22"/>
          <w:szCs w:val="22"/>
          <w:lang w:val="sr-Latn-CS"/>
        </w:rPr>
        <w:t>I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E55515" w:rsidRPr="00EF4D30" w:rsidRDefault="00E55515" w:rsidP="00EF4D30">
      <w:pPr>
        <w:rPr>
          <w:rFonts w:ascii="Tahoma" w:hAnsi="Tahoma" w:cs="Tahoma"/>
          <w:sz w:val="22"/>
          <w:szCs w:val="22"/>
          <w:lang w:val="sr-Latn-CS"/>
        </w:rPr>
      </w:pPr>
    </w:p>
    <w:p w:rsidR="00EA5664" w:rsidRPr="00EA5664" w:rsidRDefault="00EA5664" w:rsidP="00EA5664">
      <w:pPr>
        <w:pStyle w:val="ListParagraph"/>
        <w:numPr>
          <w:ilvl w:val="0"/>
          <w:numId w:val="13"/>
        </w:numPr>
        <w:spacing w:before="226" w:line="247" w:lineRule="auto"/>
        <w:ind w:right="571"/>
        <w:rPr>
          <w:rFonts w:ascii="Tahoma" w:hAnsi="Tahoma" w:cs="Tahoma"/>
          <w:sz w:val="22"/>
          <w:szCs w:val="22"/>
          <w:lang w:val="sr-Latn-CS"/>
        </w:rPr>
      </w:pPr>
      <w:proofErr w:type="spellStart"/>
      <w:r w:rsidRPr="00EA5664">
        <w:rPr>
          <w:rFonts w:ascii="Tahoma" w:hAnsi="Tahoma" w:cs="Tahoma"/>
          <w:sz w:val="22"/>
          <w:szCs w:val="22"/>
        </w:rPr>
        <w:t>Informacija</w:t>
      </w:r>
      <w:proofErr w:type="spellEnd"/>
      <w:r w:rsidRPr="00EA5664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EA5664">
        <w:rPr>
          <w:rFonts w:ascii="Tahoma" w:hAnsi="Tahoma" w:cs="Tahoma"/>
          <w:sz w:val="22"/>
          <w:szCs w:val="22"/>
        </w:rPr>
        <w:t>radu</w:t>
      </w:r>
      <w:proofErr w:type="spellEnd"/>
      <w:r w:rsidRPr="00EA56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5664">
        <w:rPr>
          <w:rFonts w:ascii="Tahoma" w:hAnsi="Tahoma" w:cs="Tahoma"/>
          <w:sz w:val="22"/>
          <w:szCs w:val="22"/>
        </w:rPr>
        <w:t>Op</w:t>
      </w:r>
      <w:r w:rsidR="00880BCC">
        <w:rPr>
          <w:rFonts w:ascii="Tahoma" w:hAnsi="Tahoma" w:cs="Tahoma"/>
          <w:sz w:val="22"/>
          <w:szCs w:val="22"/>
        </w:rPr>
        <w:t>štinskog</w:t>
      </w:r>
      <w:proofErr w:type="spellEnd"/>
      <w:r w:rsidR="00880B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80BCC">
        <w:rPr>
          <w:rFonts w:ascii="Tahoma" w:hAnsi="Tahoma" w:cs="Tahoma"/>
          <w:sz w:val="22"/>
          <w:szCs w:val="22"/>
        </w:rPr>
        <w:t>tima</w:t>
      </w:r>
      <w:proofErr w:type="spellEnd"/>
      <w:r w:rsidR="00880BCC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880BCC">
        <w:rPr>
          <w:rFonts w:ascii="Tahoma" w:hAnsi="Tahoma" w:cs="Tahoma"/>
          <w:sz w:val="22"/>
          <w:szCs w:val="22"/>
        </w:rPr>
        <w:t>zaštitu</w:t>
      </w:r>
      <w:proofErr w:type="spellEnd"/>
      <w:r w:rsidR="00880BCC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880BCC">
        <w:rPr>
          <w:rFonts w:ascii="Tahoma" w:hAnsi="Tahoma" w:cs="Tahoma"/>
          <w:sz w:val="22"/>
          <w:szCs w:val="22"/>
        </w:rPr>
        <w:t>spaš</w:t>
      </w:r>
      <w:r w:rsidRPr="00EA5664">
        <w:rPr>
          <w:rFonts w:ascii="Tahoma" w:hAnsi="Tahoma" w:cs="Tahoma"/>
          <w:sz w:val="22"/>
          <w:szCs w:val="22"/>
        </w:rPr>
        <w:t>avanje</w:t>
      </w:r>
      <w:proofErr w:type="spellEnd"/>
      <w:r w:rsidRPr="00EA5664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EA5664">
        <w:rPr>
          <w:rFonts w:ascii="Tahoma" w:hAnsi="Tahoma" w:cs="Tahoma"/>
          <w:sz w:val="22"/>
          <w:szCs w:val="22"/>
        </w:rPr>
        <w:t>epidemiološkoj</w:t>
      </w:r>
      <w:proofErr w:type="spellEnd"/>
      <w:r w:rsidRPr="00EA56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A5664">
        <w:rPr>
          <w:rFonts w:ascii="Tahoma" w:hAnsi="Tahoma" w:cs="Tahoma"/>
          <w:sz w:val="22"/>
          <w:szCs w:val="22"/>
        </w:rPr>
        <w:t>situaciji</w:t>
      </w:r>
      <w:proofErr w:type="spellEnd"/>
      <w:r w:rsidRPr="00EA5664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EA5664">
        <w:rPr>
          <w:rFonts w:ascii="Tahoma" w:hAnsi="Tahoma" w:cs="Tahoma"/>
          <w:sz w:val="22"/>
          <w:szCs w:val="22"/>
        </w:rPr>
        <w:t>Tivtu</w:t>
      </w:r>
      <w:proofErr w:type="spellEnd"/>
      <w:r w:rsidRPr="00EA5664">
        <w:rPr>
          <w:rFonts w:ascii="Tahoma" w:hAnsi="Tahoma" w:cs="Tahoma"/>
          <w:sz w:val="22"/>
          <w:szCs w:val="22"/>
        </w:rPr>
        <w:t xml:space="preserve"> </w:t>
      </w:r>
    </w:p>
    <w:p w:rsidR="00EA5664" w:rsidRDefault="00353109" w:rsidP="000C52A4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 w:rsidRPr="00EA5664">
        <w:rPr>
          <w:rFonts w:ascii="Tahoma" w:hAnsi="Tahoma" w:cs="Tahoma"/>
          <w:sz w:val="22"/>
          <w:szCs w:val="22"/>
          <w:lang w:val="sr-Latn-CS"/>
        </w:rPr>
        <w:t>Predlog Odluke</w:t>
      </w:r>
      <w:r w:rsidR="00464F20" w:rsidRPr="00EA5664">
        <w:rPr>
          <w:rFonts w:ascii="Tahoma" w:hAnsi="Tahoma" w:cs="Tahoma"/>
          <w:sz w:val="22"/>
          <w:szCs w:val="22"/>
          <w:lang w:val="sr-Latn-CS"/>
        </w:rPr>
        <w:t xml:space="preserve"> o donošenju mjera za podršku </w:t>
      </w:r>
      <w:r w:rsidR="00EA5664">
        <w:rPr>
          <w:rFonts w:ascii="Tahoma" w:hAnsi="Tahoma" w:cs="Tahoma"/>
          <w:sz w:val="22"/>
          <w:szCs w:val="22"/>
          <w:lang w:val="sr-Latn-CS"/>
        </w:rPr>
        <w:t>privredi i građanima u opštini Tivat</w:t>
      </w:r>
    </w:p>
    <w:p w:rsidR="00464F20" w:rsidRPr="00EA5664" w:rsidRDefault="00353109" w:rsidP="000C52A4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 w:rsidRPr="00EA5664"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464F20" w:rsidRPr="00EA5664">
        <w:rPr>
          <w:rFonts w:ascii="Tahoma" w:hAnsi="Tahoma" w:cs="Tahoma"/>
          <w:sz w:val="22"/>
          <w:szCs w:val="22"/>
          <w:lang w:val="sr-Latn-CS"/>
        </w:rPr>
        <w:t>Odluk</w:t>
      </w:r>
      <w:r w:rsidRPr="00EA5664">
        <w:rPr>
          <w:rFonts w:ascii="Tahoma" w:hAnsi="Tahoma" w:cs="Tahoma"/>
          <w:sz w:val="22"/>
          <w:szCs w:val="22"/>
          <w:lang w:val="sr-Latn-CS"/>
        </w:rPr>
        <w:t>e</w:t>
      </w:r>
      <w:r w:rsidR="00464F20" w:rsidRPr="00EA5664">
        <w:rPr>
          <w:rFonts w:ascii="Tahoma" w:hAnsi="Tahoma" w:cs="Tahoma"/>
          <w:sz w:val="22"/>
          <w:szCs w:val="22"/>
          <w:lang w:val="sr-Latn-CS"/>
        </w:rPr>
        <w:t xml:space="preserve"> o lokalnim komunalnim taksama</w:t>
      </w:r>
      <w:r w:rsidR="00EA5664" w:rsidRPr="00EA5664">
        <w:rPr>
          <w:rFonts w:ascii="Tahoma" w:hAnsi="Tahoma" w:cs="Tahoma"/>
          <w:sz w:val="22"/>
          <w:szCs w:val="22"/>
          <w:lang w:val="sr-Latn-CS"/>
        </w:rPr>
        <w:t xml:space="preserve"> opštine Tivat</w:t>
      </w:r>
    </w:p>
    <w:p w:rsidR="00464F20" w:rsidRDefault="00353109" w:rsidP="00464F20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464F20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 xml:space="preserve">o </w:t>
      </w:r>
      <w:r w:rsidR="00464F20">
        <w:rPr>
          <w:rFonts w:ascii="Tahoma" w:hAnsi="Tahoma" w:cs="Tahoma"/>
          <w:sz w:val="22"/>
          <w:szCs w:val="22"/>
          <w:lang w:val="sr-Latn-CS"/>
        </w:rPr>
        <w:t>visini, načinu obračunavanja i plaćanja članskog doprinosa</w:t>
      </w:r>
      <w:r w:rsidR="00EA5664">
        <w:rPr>
          <w:rFonts w:ascii="Tahoma" w:hAnsi="Tahoma" w:cs="Tahoma"/>
          <w:sz w:val="22"/>
          <w:szCs w:val="22"/>
          <w:lang w:val="sr-Latn-CS"/>
        </w:rPr>
        <w:t xml:space="preserve"> Turističkoj organizaciji opštine Tivat</w:t>
      </w:r>
    </w:p>
    <w:p w:rsidR="00464F20" w:rsidRDefault="00353109" w:rsidP="00464F20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464F20">
        <w:rPr>
          <w:rFonts w:ascii="Tahoma" w:hAnsi="Tahoma" w:cs="Tahoma"/>
          <w:sz w:val="22"/>
          <w:szCs w:val="22"/>
          <w:lang w:val="sr-Latn-CS"/>
        </w:rPr>
        <w:t xml:space="preserve"> o </w:t>
      </w:r>
      <w:r w:rsidR="007237C0">
        <w:rPr>
          <w:rFonts w:ascii="Tahoma" w:hAnsi="Tahoma" w:cs="Tahoma"/>
          <w:sz w:val="22"/>
          <w:szCs w:val="22"/>
          <w:lang w:val="sr-Latn-CS"/>
        </w:rPr>
        <w:t xml:space="preserve">dopuni </w:t>
      </w:r>
      <w:r w:rsidR="00464F20">
        <w:rPr>
          <w:rFonts w:ascii="Tahoma" w:hAnsi="Tahoma" w:cs="Tahoma"/>
          <w:sz w:val="22"/>
          <w:szCs w:val="22"/>
          <w:lang w:val="sr-Latn-CS"/>
        </w:rPr>
        <w:t>Odluke o zabrani izvođenja građevinskih radova tokom ljetnje turističke sezone</w:t>
      </w:r>
    </w:p>
    <w:p w:rsidR="00464F20" w:rsidRDefault="00464F20" w:rsidP="00464F20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Elaborat o opravdanosti reorganizacije Javne ustanove Centar za kulturu Tivat i osnivanju JU Gradska biblioteka i JU Tivatsko </w:t>
      </w:r>
      <w:r w:rsidR="00353109">
        <w:rPr>
          <w:rFonts w:ascii="Tahoma" w:hAnsi="Tahoma" w:cs="Tahoma"/>
          <w:sz w:val="22"/>
          <w:szCs w:val="22"/>
          <w:lang w:val="sr-Latn-CS"/>
        </w:rPr>
        <w:t xml:space="preserve"> pozorište</w:t>
      </w:r>
    </w:p>
    <w:p w:rsidR="007B58CF" w:rsidRDefault="007B58CF" w:rsidP="00464F20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353109" w:rsidRDefault="00353109" w:rsidP="00353109">
      <w:pPr>
        <w:rPr>
          <w:rFonts w:ascii="Tahoma" w:hAnsi="Tahoma" w:cs="Tahoma"/>
          <w:sz w:val="22"/>
          <w:szCs w:val="22"/>
          <w:lang w:val="sr-Latn-CS"/>
        </w:rPr>
      </w:pPr>
    </w:p>
    <w:p w:rsidR="00353109" w:rsidRDefault="00353109" w:rsidP="00353109">
      <w:pPr>
        <w:rPr>
          <w:rFonts w:ascii="Tahoma" w:hAnsi="Tahoma" w:cs="Tahoma"/>
          <w:sz w:val="22"/>
          <w:szCs w:val="22"/>
          <w:lang w:val="sr-Latn-CS"/>
        </w:rPr>
      </w:pPr>
    </w:p>
    <w:p w:rsidR="00353109" w:rsidRDefault="00353109" w:rsidP="00353109">
      <w:pPr>
        <w:rPr>
          <w:rFonts w:ascii="Tahoma" w:hAnsi="Tahoma" w:cs="Tahoma"/>
          <w:b/>
          <w:sz w:val="22"/>
          <w:szCs w:val="22"/>
          <w:lang w:val="sr-Latn-CS"/>
        </w:rPr>
      </w:pPr>
      <w:r w:rsidRPr="00353109">
        <w:rPr>
          <w:rFonts w:ascii="Tahoma" w:hAnsi="Tahoma" w:cs="Tahoma"/>
          <w:b/>
          <w:sz w:val="22"/>
          <w:szCs w:val="22"/>
          <w:lang w:val="sr-Latn-CS"/>
        </w:rPr>
        <w:t>Napomena: Na sjednici Skupštine obavezno je poštovanje svih mjera i preporuka NKT-a.</w:t>
      </w:r>
    </w:p>
    <w:p w:rsidR="00032D4E" w:rsidRPr="00353109" w:rsidRDefault="00032D4E" w:rsidP="00353109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1A7195" w:rsidRDefault="001A7195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Ivan Novosel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73AFE"/>
    <w:multiLevelType w:val="hybridMultilevel"/>
    <w:tmpl w:val="7E26F13E"/>
    <w:lvl w:ilvl="0" w:tplc="A204169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278AE"/>
    <w:rsid w:val="00032D4E"/>
    <w:rsid w:val="000347C6"/>
    <w:rsid w:val="000A2B00"/>
    <w:rsid w:val="000B0D1D"/>
    <w:rsid w:val="000C117A"/>
    <w:rsid w:val="000C288E"/>
    <w:rsid w:val="000E5D84"/>
    <w:rsid w:val="000F5C3E"/>
    <w:rsid w:val="000F688F"/>
    <w:rsid w:val="000F7EA4"/>
    <w:rsid w:val="00110B38"/>
    <w:rsid w:val="00117B75"/>
    <w:rsid w:val="001312AE"/>
    <w:rsid w:val="001316B0"/>
    <w:rsid w:val="00134ADE"/>
    <w:rsid w:val="00134DA6"/>
    <w:rsid w:val="0014473B"/>
    <w:rsid w:val="001700BE"/>
    <w:rsid w:val="00190105"/>
    <w:rsid w:val="00192EEA"/>
    <w:rsid w:val="001A0DAF"/>
    <w:rsid w:val="001A5593"/>
    <w:rsid w:val="001A7195"/>
    <w:rsid w:val="001B0A05"/>
    <w:rsid w:val="001E773F"/>
    <w:rsid w:val="00202531"/>
    <w:rsid w:val="00205210"/>
    <w:rsid w:val="0020666B"/>
    <w:rsid w:val="00212A95"/>
    <w:rsid w:val="00232BBD"/>
    <w:rsid w:val="00250E62"/>
    <w:rsid w:val="00284601"/>
    <w:rsid w:val="0029122D"/>
    <w:rsid w:val="0029382F"/>
    <w:rsid w:val="002974BD"/>
    <w:rsid w:val="002A4FF3"/>
    <w:rsid w:val="002B01F5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47674"/>
    <w:rsid w:val="00353109"/>
    <w:rsid w:val="00353AF5"/>
    <w:rsid w:val="003600C8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6BA5"/>
    <w:rsid w:val="004533E8"/>
    <w:rsid w:val="00454CAA"/>
    <w:rsid w:val="00464F20"/>
    <w:rsid w:val="00471CF1"/>
    <w:rsid w:val="00482622"/>
    <w:rsid w:val="00485209"/>
    <w:rsid w:val="004A6E8E"/>
    <w:rsid w:val="004D163E"/>
    <w:rsid w:val="004E06C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4239"/>
    <w:rsid w:val="005821B2"/>
    <w:rsid w:val="005A0B32"/>
    <w:rsid w:val="005A0FE4"/>
    <w:rsid w:val="005B1BE0"/>
    <w:rsid w:val="005B1F65"/>
    <w:rsid w:val="005B678B"/>
    <w:rsid w:val="005D32F3"/>
    <w:rsid w:val="005D4B52"/>
    <w:rsid w:val="005F1E4E"/>
    <w:rsid w:val="00645CDE"/>
    <w:rsid w:val="00671960"/>
    <w:rsid w:val="00697E32"/>
    <w:rsid w:val="006A6053"/>
    <w:rsid w:val="006C3F82"/>
    <w:rsid w:val="006C5D76"/>
    <w:rsid w:val="006C69CE"/>
    <w:rsid w:val="006E02EE"/>
    <w:rsid w:val="006E0697"/>
    <w:rsid w:val="006E3B57"/>
    <w:rsid w:val="006E5DE4"/>
    <w:rsid w:val="006F0470"/>
    <w:rsid w:val="00704958"/>
    <w:rsid w:val="007237C0"/>
    <w:rsid w:val="0072612D"/>
    <w:rsid w:val="0073053D"/>
    <w:rsid w:val="007358FC"/>
    <w:rsid w:val="0074524B"/>
    <w:rsid w:val="00761B9F"/>
    <w:rsid w:val="00762828"/>
    <w:rsid w:val="007716A5"/>
    <w:rsid w:val="00780096"/>
    <w:rsid w:val="007841EB"/>
    <w:rsid w:val="00792152"/>
    <w:rsid w:val="007A354B"/>
    <w:rsid w:val="007B58CF"/>
    <w:rsid w:val="007D019B"/>
    <w:rsid w:val="0082270D"/>
    <w:rsid w:val="008347FD"/>
    <w:rsid w:val="0084066D"/>
    <w:rsid w:val="008465AC"/>
    <w:rsid w:val="008645DA"/>
    <w:rsid w:val="00880BCC"/>
    <w:rsid w:val="008818AF"/>
    <w:rsid w:val="008840B0"/>
    <w:rsid w:val="0089070A"/>
    <w:rsid w:val="008A42DC"/>
    <w:rsid w:val="008D3710"/>
    <w:rsid w:val="008E5061"/>
    <w:rsid w:val="008F1CEF"/>
    <w:rsid w:val="0090332C"/>
    <w:rsid w:val="0091591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A3252"/>
    <w:rsid w:val="009C163D"/>
    <w:rsid w:val="009C2ED3"/>
    <w:rsid w:val="009C3647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50EAB"/>
    <w:rsid w:val="00A56C9B"/>
    <w:rsid w:val="00A7664B"/>
    <w:rsid w:val="00A82A70"/>
    <w:rsid w:val="00A84DB2"/>
    <w:rsid w:val="00A9281C"/>
    <w:rsid w:val="00A974B8"/>
    <w:rsid w:val="00AA1CFA"/>
    <w:rsid w:val="00AA28B9"/>
    <w:rsid w:val="00AB27E8"/>
    <w:rsid w:val="00AB6852"/>
    <w:rsid w:val="00AB6ACD"/>
    <w:rsid w:val="00AD3B2D"/>
    <w:rsid w:val="00AD4A4C"/>
    <w:rsid w:val="00AE7211"/>
    <w:rsid w:val="00B33B0E"/>
    <w:rsid w:val="00B64E2B"/>
    <w:rsid w:val="00B70220"/>
    <w:rsid w:val="00B817E4"/>
    <w:rsid w:val="00B83431"/>
    <w:rsid w:val="00B8752E"/>
    <w:rsid w:val="00B92255"/>
    <w:rsid w:val="00BC0286"/>
    <w:rsid w:val="00BC47C7"/>
    <w:rsid w:val="00BC666A"/>
    <w:rsid w:val="00BE0791"/>
    <w:rsid w:val="00C01F64"/>
    <w:rsid w:val="00C16319"/>
    <w:rsid w:val="00C21306"/>
    <w:rsid w:val="00C2273B"/>
    <w:rsid w:val="00C2769D"/>
    <w:rsid w:val="00C40541"/>
    <w:rsid w:val="00C710AE"/>
    <w:rsid w:val="00C858B4"/>
    <w:rsid w:val="00C85A8F"/>
    <w:rsid w:val="00CB00FD"/>
    <w:rsid w:val="00CB05E3"/>
    <w:rsid w:val="00CE20BF"/>
    <w:rsid w:val="00CF6ABC"/>
    <w:rsid w:val="00D036E8"/>
    <w:rsid w:val="00D04C9E"/>
    <w:rsid w:val="00D17BA4"/>
    <w:rsid w:val="00D75964"/>
    <w:rsid w:val="00D81935"/>
    <w:rsid w:val="00D90A45"/>
    <w:rsid w:val="00DA30ED"/>
    <w:rsid w:val="00DE6078"/>
    <w:rsid w:val="00DF2E9A"/>
    <w:rsid w:val="00E007CF"/>
    <w:rsid w:val="00E071A7"/>
    <w:rsid w:val="00E27BA3"/>
    <w:rsid w:val="00E42463"/>
    <w:rsid w:val="00E42A91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5664"/>
    <w:rsid w:val="00EA5CE0"/>
    <w:rsid w:val="00EB0CD5"/>
    <w:rsid w:val="00EB1033"/>
    <w:rsid w:val="00EC02CE"/>
    <w:rsid w:val="00EC7447"/>
    <w:rsid w:val="00EE6519"/>
    <w:rsid w:val="00EF01AC"/>
    <w:rsid w:val="00EF4D30"/>
    <w:rsid w:val="00F21873"/>
    <w:rsid w:val="00F252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63EC"/>
  <w15:docId w15:val="{57ED7DE8-A68C-43B6-BE12-520AA8E9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11</cp:revision>
  <cp:lastPrinted>2020-05-08T08:21:00Z</cp:lastPrinted>
  <dcterms:created xsi:type="dcterms:W3CDTF">2020-05-08T08:21:00Z</dcterms:created>
  <dcterms:modified xsi:type="dcterms:W3CDTF">2020-05-10T17:16:00Z</dcterms:modified>
</cp:coreProperties>
</file>