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7F6" w:rsidRPr="009B6072" w:rsidRDefault="003517F6" w:rsidP="008F45AE">
      <w:pPr>
        <w:pStyle w:val="NoSpacing"/>
        <w:ind w:left="142"/>
        <w:jc w:val="both"/>
        <w:rPr>
          <w:rFonts w:ascii="Arial" w:hAnsi="Arial" w:cs="Arial"/>
          <w:sz w:val="24"/>
          <w:szCs w:val="24"/>
        </w:rPr>
      </w:pPr>
      <w:r w:rsidRPr="009B6072">
        <w:rPr>
          <w:rFonts w:ascii="Arial" w:hAnsi="Arial" w:cs="Arial"/>
          <w:sz w:val="24"/>
          <w:szCs w:val="24"/>
        </w:rPr>
        <w:t xml:space="preserve">Na osnovu </w:t>
      </w:r>
      <w:r w:rsidR="002C1C3B" w:rsidRPr="009B6072">
        <w:rPr>
          <w:rFonts w:ascii="Arial" w:hAnsi="Arial" w:cs="Arial"/>
          <w:sz w:val="24"/>
          <w:szCs w:val="24"/>
        </w:rPr>
        <w:t xml:space="preserve">člana </w:t>
      </w:r>
      <w:r w:rsidR="00320788">
        <w:rPr>
          <w:rFonts w:ascii="Arial" w:hAnsi="Arial" w:cs="Arial"/>
          <w:sz w:val="24"/>
          <w:szCs w:val="24"/>
        </w:rPr>
        <w:t xml:space="preserve">6 , člana </w:t>
      </w:r>
      <w:r w:rsidR="005E5454">
        <w:rPr>
          <w:rFonts w:ascii="Arial" w:hAnsi="Arial" w:cs="Arial"/>
          <w:sz w:val="24"/>
          <w:szCs w:val="24"/>
        </w:rPr>
        <w:t>29</w:t>
      </w:r>
      <w:r w:rsidR="00323380" w:rsidRPr="009B6072">
        <w:rPr>
          <w:rFonts w:ascii="Arial" w:hAnsi="Arial" w:cs="Arial"/>
          <w:sz w:val="24"/>
          <w:szCs w:val="24"/>
        </w:rPr>
        <w:t xml:space="preserve"> </w:t>
      </w:r>
      <w:r w:rsidR="00320788">
        <w:rPr>
          <w:rFonts w:ascii="Arial" w:hAnsi="Arial" w:cs="Arial"/>
          <w:sz w:val="24"/>
          <w:szCs w:val="24"/>
        </w:rPr>
        <w:t xml:space="preserve">stav </w:t>
      </w:r>
      <w:r w:rsidR="005E5454">
        <w:rPr>
          <w:rFonts w:ascii="Arial" w:hAnsi="Arial" w:cs="Arial"/>
          <w:sz w:val="24"/>
          <w:szCs w:val="24"/>
        </w:rPr>
        <w:t>2</w:t>
      </w:r>
      <w:r w:rsidR="00320788">
        <w:rPr>
          <w:rFonts w:ascii="Arial" w:hAnsi="Arial" w:cs="Arial"/>
          <w:sz w:val="24"/>
          <w:szCs w:val="24"/>
        </w:rPr>
        <w:t xml:space="preserve"> </w:t>
      </w:r>
      <w:r w:rsidR="008F45AE" w:rsidRPr="009B6072">
        <w:rPr>
          <w:rFonts w:ascii="Arial" w:hAnsi="Arial" w:cs="Arial"/>
          <w:sz w:val="24"/>
          <w:szCs w:val="24"/>
        </w:rPr>
        <w:t>Zakona</w:t>
      </w:r>
      <w:r w:rsidR="00626C96" w:rsidRPr="009B6072">
        <w:rPr>
          <w:rFonts w:ascii="Arial" w:hAnsi="Arial" w:cs="Arial"/>
          <w:sz w:val="24"/>
          <w:szCs w:val="24"/>
        </w:rPr>
        <w:t xml:space="preserve"> </w:t>
      </w:r>
      <w:r w:rsidR="008F45AE" w:rsidRPr="009B6072">
        <w:rPr>
          <w:rFonts w:ascii="Arial" w:hAnsi="Arial" w:cs="Arial"/>
          <w:sz w:val="24"/>
          <w:szCs w:val="24"/>
        </w:rPr>
        <w:t>o državnoj imovini ("Sl.list CG", br. 21/09 i 40/11</w:t>
      </w:r>
      <w:r w:rsidR="002B56CF" w:rsidRPr="009B6072">
        <w:rPr>
          <w:rFonts w:ascii="Arial" w:hAnsi="Arial" w:cs="Arial"/>
          <w:sz w:val="24"/>
          <w:szCs w:val="24"/>
        </w:rPr>
        <w:t xml:space="preserve">) člana 38 stav 1 tačka 9 Zakona o lokalnoj samoupravi </w:t>
      </w:r>
      <w:r w:rsidR="002B56CF" w:rsidRPr="009B6072">
        <w:rPr>
          <w:rFonts w:ascii="Arial" w:hAnsi="Arial" w:cs="Arial"/>
          <w:sz w:val="24"/>
          <w:szCs w:val="24"/>
          <w:lang w:val="en-US"/>
        </w:rPr>
        <w:t>("</w:t>
      </w:r>
      <w:proofErr w:type="spellStart"/>
      <w:r w:rsidR="002B56CF" w:rsidRPr="009B6072">
        <w:rPr>
          <w:rFonts w:ascii="Arial" w:hAnsi="Arial" w:cs="Arial"/>
          <w:sz w:val="24"/>
          <w:szCs w:val="24"/>
          <w:lang w:val="en-US"/>
        </w:rPr>
        <w:t>Službeni</w:t>
      </w:r>
      <w:proofErr w:type="spellEnd"/>
      <w:r w:rsidR="002B56CF" w:rsidRPr="009B6072">
        <w:rPr>
          <w:rFonts w:ascii="Arial" w:hAnsi="Arial" w:cs="Arial"/>
          <w:sz w:val="24"/>
          <w:szCs w:val="24"/>
          <w:lang w:val="en-US"/>
        </w:rPr>
        <w:t xml:space="preserve"> list </w:t>
      </w:r>
      <w:proofErr w:type="spellStart"/>
      <w:r w:rsidR="002B56CF" w:rsidRPr="009B6072">
        <w:rPr>
          <w:rFonts w:ascii="Arial" w:hAnsi="Arial" w:cs="Arial"/>
          <w:sz w:val="24"/>
          <w:szCs w:val="24"/>
          <w:lang w:val="en-US"/>
        </w:rPr>
        <w:t>Crne</w:t>
      </w:r>
      <w:proofErr w:type="spellEnd"/>
      <w:r w:rsidR="002B56CF" w:rsidRPr="009B6072">
        <w:rPr>
          <w:rFonts w:ascii="Arial" w:hAnsi="Arial" w:cs="Arial"/>
          <w:sz w:val="24"/>
          <w:szCs w:val="24"/>
          <w:lang w:val="en-US"/>
        </w:rPr>
        <w:t xml:space="preserve"> Gore", br. 02/18, 34/</w:t>
      </w:r>
      <w:proofErr w:type="gramStart"/>
      <w:r w:rsidR="002B56CF" w:rsidRPr="009B6072">
        <w:rPr>
          <w:rFonts w:ascii="Arial" w:hAnsi="Arial" w:cs="Arial"/>
          <w:sz w:val="24"/>
          <w:szCs w:val="24"/>
          <w:lang w:val="en-US"/>
        </w:rPr>
        <w:t>19 ,</w:t>
      </w:r>
      <w:proofErr w:type="gramEnd"/>
      <w:r w:rsidR="002B56CF" w:rsidRPr="009B6072">
        <w:rPr>
          <w:rFonts w:ascii="Arial" w:hAnsi="Arial" w:cs="Arial"/>
          <w:sz w:val="24"/>
          <w:szCs w:val="24"/>
          <w:lang w:val="en-US"/>
        </w:rPr>
        <w:t xml:space="preserve"> 38/20</w:t>
      </w:r>
      <w:r w:rsidRPr="009B6072">
        <w:rPr>
          <w:rFonts w:ascii="Arial" w:hAnsi="Arial" w:cs="Arial"/>
          <w:sz w:val="24"/>
          <w:szCs w:val="24"/>
        </w:rPr>
        <w:t>)</w:t>
      </w:r>
      <w:r w:rsidR="002B56CF" w:rsidRPr="009B6072">
        <w:rPr>
          <w:rFonts w:ascii="Arial" w:hAnsi="Arial" w:cs="Arial"/>
          <w:sz w:val="24"/>
          <w:szCs w:val="24"/>
        </w:rPr>
        <w:t>,</w:t>
      </w:r>
      <w:r w:rsidR="005E5454">
        <w:rPr>
          <w:rFonts w:ascii="Arial" w:hAnsi="Arial" w:cs="Arial"/>
          <w:sz w:val="24"/>
          <w:szCs w:val="24"/>
        </w:rPr>
        <w:t>člana</w:t>
      </w:r>
      <w:r w:rsidR="00954A10" w:rsidRPr="009B6072">
        <w:rPr>
          <w:rFonts w:ascii="Arial" w:hAnsi="Arial" w:cs="Arial"/>
          <w:sz w:val="24"/>
          <w:szCs w:val="24"/>
        </w:rPr>
        <w:t xml:space="preserve"> </w:t>
      </w:r>
      <w:r w:rsidR="005E5454">
        <w:rPr>
          <w:rFonts w:ascii="Arial" w:hAnsi="Arial" w:cs="Arial"/>
          <w:sz w:val="24"/>
          <w:szCs w:val="24"/>
        </w:rPr>
        <w:t>114</w:t>
      </w:r>
      <w:r w:rsidR="00954A10" w:rsidRPr="009B6072">
        <w:rPr>
          <w:rFonts w:ascii="Arial" w:hAnsi="Arial" w:cs="Arial"/>
          <w:sz w:val="24"/>
          <w:szCs w:val="24"/>
        </w:rPr>
        <w:t xml:space="preserve"> Zakona o sportu ("Sl.list CG", br.</w:t>
      </w:r>
      <w:r w:rsidR="003010FE">
        <w:rPr>
          <w:rFonts w:ascii="Arial" w:hAnsi="Arial" w:cs="Arial"/>
          <w:sz w:val="24"/>
          <w:szCs w:val="24"/>
        </w:rPr>
        <w:t xml:space="preserve"> 44/18) a u skladu sa članom </w:t>
      </w:r>
      <w:r w:rsidR="003010FE" w:rsidRPr="003010FE">
        <w:rPr>
          <w:rFonts w:ascii="Arial" w:hAnsi="Arial" w:cs="Arial"/>
          <w:color w:val="000000" w:themeColor="text1"/>
          <w:sz w:val="24"/>
          <w:szCs w:val="24"/>
        </w:rPr>
        <w:t xml:space="preserve">35 stav 1 alineja 9  </w:t>
      </w:r>
      <w:r w:rsidR="00954A10" w:rsidRPr="009B6072">
        <w:rPr>
          <w:rFonts w:ascii="Arial" w:hAnsi="Arial" w:cs="Arial"/>
          <w:sz w:val="24"/>
          <w:szCs w:val="24"/>
        </w:rPr>
        <w:t xml:space="preserve">Statuta Opštine Tivat </w:t>
      </w:r>
      <w:r w:rsidR="00B77B6C" w:rsidRPr="009B6072">
        <w:rPr>
          <w:rFonts w:ascii="Arial" w:hAnsi="Arial" w:cs="Arial"/>
          <w:sz w:val="24"/>
          <w:szCs w:val="24"/>
        </w:rPr>
        <w:t>("Sl.</w:t>
      </w:r>
      <w:r w:rsidR="00954A10" w:rsidRPr="009B6072">
        <w:rPr>
          <w:rFonts w:ascii="Arial" w:hAnsi="Arial" w:cs="Arial"/>
          <w:sz w:val="24"/>
          <w:szCs w:val="24"/>
        </w:rPr>
        <w:t xml:space="preserve"> list C</w:t>
      </w:r>
      <w:r w:rsidR="00B77B6C" w:rsidRPr="009B6072">
        <w:rPr>
          <w:rFonts w:ascii="Arial" w:hAnsi="Arial" w:cs="Arial"/>
          <w:sz w:val="24"/>
          <w:szCs w:val="24"/>
        </w:rPr>
        <w:t>G</w:t>
      </w:r>
      <w:r w:rsidR="00E22472" w:rsidRPr="009B6072">
        <w:rPr>
          <w:rFonts w:ascii="Arial" w:hAnsi="Arial" w:cs="Arial"/>
          <w:sz w:val="24"/>
          <w:szCs w:val="24"/>
        </w:rPr>
        <w:t xml:space="preserve"> - opštinski propisi", br. 24/18, </w:t>
      </w:r>
      <w:r w:rsidR="0014202F" w:rsidRPr="009B6072">
        <w:rPr>
          <w:rFonts w:ascii="Arial" w:hAnsi="Arial" w:cs="Arial"/>
          <w:sz w:val="24"/>
          <w:szCs w:val="24"/>
        </w:rPr>
        <w:t>9/20</w:t>
      </w:r>
      <w:r w:rsidR="00954A10" w:rsidRPr="009B6072">
        <w:rPr>
          <w:rFonts w:ascii="Arial" w:hAnsi="Arial" w:cs="Arial"/>
          <w:sz w:val="24"/>
          <w:szCs w:val="24"/>
        </w:rPr>
        <w:t>)</w:t>
      </w:r>
      <w:r w:rsidRPr="009B6072">
        <w:rPr>
          <w:rFonts w:ascii="Arial" w:hAnsi="Arial" w:cs="Arial"/>
          <w:sz w:val="24"/>
          <w:szCs w:val="24"/>
        </w:rPr>
        <w:t>, Skupština</w:t>
      </w:r>
      <w:r w:rsidRPr="009B6072">
        <w:rPr>
          <w:rFonts w:ascii="Arial" w:hAnsi="Arial" w:cs="Arial"/>
          <w:spacing w:val="-6"/>
          <w:sz w:val="24"/>
          <w:szCs w:val="24"/>
        </w:rPr>
        <w:t xml:space="preserve"> </w:t>
      </w:r>
      <w:r w:rsidRPr="009B6072">
        <w:rPr>
          <w:rFonts w:ascii="Arial" w:hAnsi="Arial" w:cs="Arial"/>
          <w:sz w:val="24"/>
          <w:szCs w:val="24"/>
        </w:rPr>
        <w:t>Opštine</w:t>
      </w:r>
      <w:r w:rsidR="00B77B6C" w:rsidRPr="009B6072">
        <w:rPr>
          <w:rFonts w:ascii="Arial" w:hAnsi="Arial" w:cs="Arial"/>
          <w:sz w:val="24"/>
          <w:szCs w:val="24"/>
        </w:rPr>
        <w:t xml:space="preserve"> Tivat, </w:t>
      </w:r>
      <w:r w:rsidRPr="009B6072">
        <w:rPr>
          <w:rFonts w:ascii="Arial" w:hAnsi="Arial" w:cs="Arial"/>
          <w:sz w:val="24"/>
          <w:szCs w:val="24"/>
        </w:rPr>
        <w:t>na</w:t>
      </w:r>
      <w:r w:rsidRPr="009B6072">
        <w:rPr>
          <w:rFonts w:ascii="Arial" w:hAnsi="Arial" w:cs="Arial"/>
          <w:spacing w:val="-1"/>
          <w:sz w:val="24"/>
          <w:szCs w:val="24"/>
        </w:rPr>
        <w:t xml:space="preserve"> </w:t>
      </w:r>
      <w:r w:rsidRPr="009B6072">
        <w:rPr>
          <w:rFonts w:ascii="Arial" w:hAnsi="Arial" w:cs="Arial"/>
          <w:sz w:val="24"/>
          <w:szCs w:val="24"/>
        </w:rPr>
        <w:t>sjednici</w:t>
      </w:r>
      <w:r w:rsidRPr="009B6072">
        <w:rPr>
          <w:rFonts w:ascii="Arial" w:hAnsi="Arial" w:cs="Arial"/>
          <w:spacing w:val="-3"/>
          <w:sz w:val="24"/>
          <w:szCs w:val="24"/>
        </w:rPr>
        <w:t xml:space="preserve"> </w:t>
      </w:r>
      <w:r w:rsidRPr="009B6072">
        <w:rPr>
          <w:rFonts w:ascii="Arial" w:hAnsi="Arial" w:cs="Arial"/>
          <w:sz w:val="24"/>
          <w:szCs w:val="24"/>
        </w:rPr>
        <w:t>održanoj</w:t>
      </w:r>
      <w:r w:rsidR="00323380" w:rsidRPr="009B6072">
        <w:rPr>
          <w:rFonts w:ascii="Arial" w:hAnsi="Arial" w:cs="Arial"/>
          <w:sz w:val="24"/>
          <w:szCs w:val="24"/>
        </w:rPr>
        <w:t xml:space="preserve"> </w:t>
      </w:r>
      <w:r w:rsidR="0017620B">
        <w:rPr>
          <w:rFonts w:ascii="Arial" w:hAnsi="Arial" w:cs="Arial"/>
          <w:sz w:val="24"/>
          <w:szCs w:val="24"/>
        </w:rPr>
        <w:t>11</w:t>
      </w:r>
      <w:r w:rsidR="003F2B82">
        <w:rPr>
          <w:rFonts w:ascii="Arial" w:hAnsi="Arial" w:cs="Arial"/>
          <w:sz w:val="24"/>
          <w:szCs w:val="24"/>
        </w:rPr>
        <w:t>.08.2020.</w:t>
      </w:r>
      <w:r w:rsidR="002C1C3B" w:rsidRPr="009B6072">
        <w:rPr>
          <w:rFonts w:ascii="Arial" w:hAnsi="Arial" w:cs="Arial"/>
          <w:sz w:val="24"/>
          <w:szCs w:val="24"/>
        </w:rPr>
        <w:t xml:space="preserve">                                </w:t>
      </w:r>
      <w:r w:rsidR="00B77B6C" w:rsidRPr="009B6072">
        <w:rPr>
          <w:rFonts w:ascii="Arial" w:hAnsi="Arial" w:cs="Arial"/>
          <w:sz w:val="24"/>
          <w:szCs w:val="24"/>
        </w:rPr>
        <w:t xml:space="preserve"> godine do</w:t>
      </w:r>
      <w:r w:rsidRPr="009B6072">
        <w:rPr>
          <w:rFonts w:ascii="Arial" w:hAnsi="Arial" w:cs="Arial"/>
          <w:sz w:val="24"/>
          <w:szCs w:val="24"/>
        </w:rPr>
        <w:t>nosi</w:t>
      </w:r>
    </w:p>
    <w:p w:rsidR="003517F6" w:rsidRPr="00B00435" w:rsidRDefault="003517F6" w:rsidP="003517F6">
      <w:pPr>
        <w:pStyle w:val="NoSpacing"/>
        <w:jc w:val="both"/>
        <w:rPr>
          <w:rFonts w:ascii="Arial" w:hAnsi="Arial" w:cs="Arial"/>
          <w:sz w:val="24"/>
          <w:szCs w:val="24"/>
        </w:rPr>
      </w:pPr>
    </w:p>
    <w:p w:rsidR="003517F6" w:rsidRPr="00B00435" w:rsidRDefault="003517F6" w:rsidP="003517F6">
      <w:pPr>
        <w:pStyle w:val="NoSpacing"/>
        <w:jc w:val="center"/>
        <w:rPr>
          <w:rFonts w:ascii="Arial" w:hAnsi="Arial" w:cs="Arial"/>
          <w:b/>
          <w:sz w:val="24"/>
          <w:szCs w:val="24"/>
        </w:rPr>
      </w:pPr>
      <w:r w:rsidRPr="00B00435">
        <w:rPr>
          <w:rFonts w:ascii="Arial" w:hAnsi="Arial" w:cs="Arial"/>
          <w:b/>
          <w:sz w:val="24"/>
          <w:szCs w:val="24"/>
        </w:rPr>
        <w:t>ODLUKU</w:t>
      </w:r>
    </w:p>
    <w:p w:rsidR="003517F6" w:rsidRPr="00B00435" w:rsidRDefault="003517F6" w:rsidP="003517F6">
      <w:pPr>
        <w:pStyle w:val="NoSpacing"/>
        <w:jc w:val="center"/>
        <w:rPr>
          <w:rFonts w:ascii="Arial" w:hAnsi="Arial" w:cs="Arial"/>
          <w:b/>
          <w:sz w:val="24"/>
          <w:szCs w:val="24"/>
        </w:rPr>
      </w:pPr>
      <w:r w:rsidRPr="00B00435">
        <w:rPr>
          <w:rFonts w:ascii="Arial" w:hAnsi="Arial" w:cs="Arial"/>
          <w:b/>
          <w:sz w:val="24"/>
          <w:szCs w:val="24"/>
        </w:rPr>
        <w:t xml:space="preserve">O POSTUPKU </w:t>
      </w:r>
      <w:r w:rsidR="001973D9" w:rsidRPr="00B00435">
        <w:rPr>
          <w:rFonts w:ascii="Arial" w:hAnsi="Arial" w:cs="Arial"/>
          <w:b/>
          <w:sz w:val="24"/>
          <w:szCs w:val="24"/>
        </w:rPr>
        <w:t xml:space="preserve">I NAČINU </w:t>
      </w:r>
      <w:r w:rsidRPr="00B00435">
        <w:rPr>
          <w:rFonts w:ascii="Arial" w:hAnsi="Arial" w:cs="Arial"/>
          <w:b/>
          <w:spacing w:val="-10"/>
          <w:sz w:val="24"/>
          <w:szCs w:val="24"/>
        </w:rPr>
        <w:t xml:space="preserve">DAVANJA </w:t>
      </w:r>
      <w:r w:rsidR="00415945" w:rsidRPr="00B00435">
        <w:rPr>
          <w:rFonts w:ascii="Arial" w:hAnsi="Arial" w:cs="Arial"/>
          <w:b/>
          <w:sz w:val="24"/>
          <w:szCs w:val="24"/>
        </w:rPr>
        <w:t>NA KORIŠĆENJE PROSTOR</w:t>
      </w:r>
      <w:r w:rsidRPr="00B00435">
        <w:rPr>
          <w:rFonts w:ascii="Arial" w:hAnsi="Arial" w:cs="Arial"/>
          <w:b/>
          <w:sz w:val="24"/>
          <w:szCs w:val="24"/>
        </w:rPr>
        <w:t xml:space="preserve">A </w:t>
      </w:r>
      <w:r w:rsidR="0042634A" w:rsidRPr="00B00435">
        <w:rPr>
          <w:rFonts w:ascii="Arial" w:hAnsi="Arial" w:cs="Arial"/>
          <w:b/>
          <w:sz w:val="24"/>
          <w:szCs w:val="24"/>
        </w:rPr>
        <w:t>SPORTSKIM</w:t>
      </w:r>
      <w:r w:rsidRPr="00B00435">
        <w:rPr>
          <w:rFonts w:ascii="Arial" w:hAnsi="Arial" w:cs="Arial"/>
          <w:b/>
          <w:sz w:val="24"/>
          <w:szCs w:val="24"/>
        </w:rPr>
        <w:t xml:space="preserve"> </w:t>
      </w:r>
      <w:r w:rsidR="00320788">
        <w:rPr>
          <w:rFonts w:ascii="Arial" w:hAnsi="Arial" w:cs="Arial"/>
          <w:b/>
          <w:color w:val="000000" w:themeColor="text1"/>
          <w:sz w:val="24"/>
          <w:szCs w:val="24"/>
        </w:rPr>
        <w:t>SUBJEKTIMA OPŠTINE TIVAT</w:t>
      </w:r>
    </w:p>
    <w:p w:rsidR="003517F6" w:rsidRPr="00B00435" w:rsidRDefault="003517F6" w:rsidP="003517F6">
      <w:pPr>
        <w:pStyle w:val="NoSpacing"/>
        <w:jc w:val="center"/>
        <w:rPr>
          <w:rFonts w:ascii="Arial" w:hAnsi="Arial" w:cs="Arial"/>
          <w:b/>
          <w:sz w:val="24"/>
          <w:szCs w:val="24"/>
        </w:rPr>
      </w:pPr>
    </w:p>
    <w:p w:rsidR="002A71A9" w:rsidRDefault="003517F6" w:rsidP="002A71A9">
      <w:pPr>
        <w:pStyle w:val="NoSpacing"/>
        <w:jc w:val="center"/>
        <w:rPr>
          <w:rFonts w:ascii="Arial" w:hAnsi="Arial" w:cs="Arial"/>
          <w:b/>
          <w:sz w:val="24"/>
          <w:szCs w:val="24"/>
        </w:rPr>
      </w:pPr>
      <w:r w:rsidRPr="00B00435">
        <w:rPr>
          <w:rFonts w:ascii="Arial" w:hAnsi="Arial" w:cs="Arial"/>
          <w:b/>
          <w:sz w:val="24"/>
          <w:szCs w:val="24"/>
        </w:rPr>
        <w:t>Član 1</w:t>
      </w:r>
    </w:p>
    <w:p w:rsidR="003517F6" w:rsidRPr="002A71A9" w:rsidRDefault="003517F6" w:rsidP="002A71A9">
      <w:pPr>
        <w:pStyle w:val="NoSpacing"/>
        <w:jc w:val="both"/>
        <w:rPr>
          <w:rFonts w:ascii="Arial" w:hAnsi="Arial" w:cs="Arial"/>
          <w:b/>
          <w:sz w:val="24"/>
          <w:szCs w:val="24"/>
        </w:rPr>
      </w:pPr>
      <w:r w:rsidRPr="00B00435">
        <w:rPr>
          <w:rFonts w:ascii="Arial" w:hAnsi="Arial" w:cs="Arial"/>
          <w:sz w:val="24"/>
          <w:szCs w:val="24"/>
        </w:rPr>
        <w:t>Ovom Odlukom uređuju se postupak, uslovi, kriterijumi i način davanja na korišćen</w:t>
      </w:r>
      <w:r w:rsidR="00C11878">
        <w:rPr>
          <w:rFonts w:ascii="Arial" w:hAnsi="Arial" w:cs="Arial"/>
          <w:sz w:val="24"/>
          <w:szCs w:val="24"/>
        </w:rPr>
        <w:t xml:space="preserve">je prostora sportskim subjektima </w:t>
      </w:r>
      <w:r w:rsidRPr="00B00435">
        <w:rPr>
          <w:rFonts w:ascii="Arial" w:hAnsi="Arial" w:cs="Arial"/>
          <w:sz w:val="24"/>
          <w:szCs w:val="24"/>
        </w:rPr>
        <w:t>radi</w:t>
      </w:r>
      <w:r w:rsidRPr="00B00435">
        <w:rPr>
          <w:rFonts w:ascii="Arial" w:hAnsi="Arial" w:cs="Arial"/>
          <w:spacing w:val="-10"/>
          <w:sz w:val="24"/>
          <w:szCs w:val="24"/>
        </w:rPr>
        <w:t xml:space="preserve"> </w:t>
      </w:r>
      <w:r w:rsidRPr="00B00435">
        <w:rPr>
          <w:rFonts w:ascii="Arial" w:hAnsi="Arial" w:cs="Arial"/>
          <w:sz w:val="24"/>
          <w:szCs w:val="24"/>
        </w:rPr>
        <w:t>sprovođenja</w:t>
      </w:r>
      <w:r w:rsidRPr="00B00435">
        <w:rPr>
          <w:rFonts w:ascii="Arial" w:hAnsi="Arial" w:cs="Arial"/>
          <w:spacing w:val="-11"/>
          <w:sz w:val="24"/>
          <w:szCs w:val="24"/>
        </w:rPr>
        <w:t xml:space="preserve"> </w:t>
      </w:r>
      <w:r w:rsidRPr="00B00435">
        <w:rPr>
          <w:rFonts w:ascii="Arial" w:hAnsi="Arial" w:cs="Arial"/>
          <w:sz w:val="24"/>
          <w:szCs w:val="24"/>
        </w:rPr>
        <w:t>aktivnosti</w:t>
      </w:r>
      <w:r w:rsidRPr="00B00435">
        <w:rPr>
          <w:rFonts w:ascii="Arial" w:hAnsi="Arial" w:cs="Arial"/>
          <w:spacing w:val="-11"/>
          <w:sz w:val="24"/>
          <w:szCs w:val="24"/>
        </w:rPr>
        <w:t xml:space="preserve"> </w:t>
      </w:r>
      <w:r w:rsidRPr="00B00435">
        <w:rPr>
          <w:rFonts w:ascii="Arial" w:hAnsi="Arial" w:cs="Arial"/>
          <w:sz w:val="24"/>
          <w:szCs w:val="24"/>
        </w:rPr>
        <w:t>i</w:t>
      </w:r>
      <w:r w:rsidRPr="00B00435">
        <w:rPr>
          <w:rFonts w:ascii="Arial" w:hAnsi="Arial" w:cs="Arial"/>
          <w:spacing w:val="-10"/>
          <w:sz w:val="24"/>
          <w:szCs w:val="24"/>
        </w:rPr>
        <w:t xml:space="preserve"> </w:t>
      </w:r>
      <w:r w:rsidRPr="00B00435">
        <w:rPr>
          <w:rFonts w:ascii="Arial" w:hAnsi="Arial" w:cs="Arial"/>
          <w:sz w:val="24"/>
          <w:szCs w:val="24"/>
        </w:rPr>
        <w:t>realizacije</w:t>
      </w:r>
      <w:r w:rsidRPr="00B00435">
        <w:rPr>
          <w:rFonts w:ascii="Arial" w:hAnsi="Arial" w:cs="Arial"/>
          <w:spacing w:val="-10"/>
          <w:sz w:val="24"/>
          <w:szCs w:val="24"/>
        </w:rPr>
        <w:t xml:space="preserve"> </w:t>
      </w:r>
      <w:r w:rsidRPr="00B00435">
        <w:rPr>
          <w:rFonts w:ascii="Arial" w:hAnsi="Arial" w:cs="Arial"/>
          <w:sz w:val="24"/>
          <w:szCs w:val="24"/>
        </w:rPr>
        <w:t>programa</w:t>
      </w:r>
      <w:r w:rsidRPr="00B00435">
        <w:rPr>
          <w:rFonts w:ascii="Arial" w:hAnsi="Arial" w:cs="Arial"/>
          <w:spacing w:val="-11"/>
          <w:sz w:val="24"/>
          <w:szCs w:val="24"/>
        </w:rPr>
        <w:t xml:space="preserve"> </w:t>
      </w:r>
      <w:r w:rsidRPr="00B00435">
        <w:rPr>
          <w:rFonts w:ascii="Arial" w:hAnsi="Arial" w:cs="Arial"/>
          <w:sz w:val="24"/>
          <w:szCs w:val="24"/>
        </w:rPr>
        <w:t>i</w:t>
      </w:r>
      <w:r w:rsidRPr="00B00435">
        <w:rPr>
          <w:rFonts w:ascii="Arial" w:hAnsi="Arial" w:cs="Arial"/>
          <w:spacing w:val="-10"/>
          <w:sz w:val="24"/>
          <w:szCs w:val="24"/>
        </w:rPr>
        <w:t xml:space="preserve"> </w:t>
      </w:r>
      <w:r w:rsidRPr="00B00435">
        <w:rPr>
          <w:rFonts w:ascii="Arial" w:hAnsi="Arial" w:cs="Arial"/>
          <w:sz w:val="24"/>
          <w:szCs w:val="24"/>
        </w:rPr>
        <w:t xml:space="preserve">projekata </w:t>
      </w:r>
      <w:r w:rsidRPr="00B00435">
        <w:rPr>
          <w:rFonts w:ascii="Arial" w:hAnsi="Arial" w:cs="Arial"/>
          <w:spacing w:val="-17"/>
          <w:sz w:val="24"/>
          <w:szCs w:val="24"/>
        </w:rPr>
        <w:t xml:space="preserve">koji su </w:t>
      </w:r>
      <w:r w:rsidRPr="00B00435">
        <w:rPr>
          <w:rFonts w:ascii="Arial" w:hAnsi="Arial" w:cs="Arial"/>
          <w:sz w:val="24"/>
          <w:szCs w:val="24"/>
        </w:rPr>
        <w:t>od</w:t>
      </w:r>
      <w:r w:rsidRPr="00B00435">
        <w:rPr>
          <w:rFonts w:ascii="Arial" w:hAnsi="Arial" w:cs="Arial"/>
          <w:spacing w:val="-17"/>
          <w:sz w:val="24"/>
          <w:szCs w:val="24"/>
        </w:rPr>
        <w:t xml:space="preserve"> </w:t>
      </w:r>
      <w:r w:rsidR="00852508" w:rsidRPr="00B00435">
        <w:rPr>
          <w:rFonts w:ascii="Arial" w:hAnsi="Arial" w:cs="Arial"/>
          <w:sz w:val="24"/>
          <w:szCs w:val="24"/>
        </w:rPr>
        <w:t>opšteg</w:t>
      </w:r>
      <w:r w:rsidRPr="00B00435">
        <w:rPr>
          <w:rFonts w:ascii="Arial" w:hAnsi="Arial" w:cs="Arial"/>
          <w:spacing w:val="-16"/>
          <w:sz w:val="24"/>
          <w:szCs w:val="24"/>
        </w:rPr>
        <w:t xml:space="preserve"> </w:t>
      </w:r>
      <w:r w:rsidRPr="00B00435">
        <w:rPr>
          <w:rFonts w:ascii="Arial" w:hAnsi="Arial" w:cs="Arial"/>
          <w:sz w:val="24"/>
          <w:szCs w:val="24"/>
        </w:rPr>
        <w:t>interesa</w:t>
      </w:r>
      <w:r w:rsidRPr="00B00435">
        <w:rPr>
          <w:rFonts w:ascii="Arial" w:hAnsi="Arial" w:cs="Arial"/>
          <w:spacing w:val="-17"/>
          <w:sz w:val="24"/>
          <w:szCs w:val="24"/>
        </w:rPr>
        <w:t xml:space="preserve"> </w:t>
      </w:r>
      <w:r w:rsidRPr="00B00435">
        <w:rPr>
          <w:rFonts w:ascii="Arial" w:hAnsi="Arial" w:cs="Arial"/>
          <w:sz w:val="24"/>
          <w:szCs w:val="24"/>
        </w:rPr>
        <w:t>za</w:t>
      </w:r>
      <w:r w:rsidRPr="00B00435">
        <w:rPr>
          <w:rFonts w:ascii="Arial" w:hAnsi="Arial" w:cs="Arial"/>
          <w:spacing w:val="-17"/>
          <w:sz w:val="24"/>
          <w:szCs w:val="24"/>
        </w:rPr>
        <w:t xml:space="preserve"> </w:t>
      </w:r>
      <w:r w:rsidRPr="00B00435">
        <w:rPr>
          <w:rFonts w:ascii="Arial" w:hAnsi="Arial" w:cs="Arial"/>
          <w:sz w:val="24"/>
          <w:szCs w:val="24"/>
        </w:rPr>
        <w:t>opštinu</w:t>
      </w:r>
      <w:r w:rsidRPr="00B00435">
        <w:rPr>
          <w:rFonts w:ascii="Arial" w:hAnsi="Arial" w:cs="Arial"/>
          <w:spacing w:val="-16"/>
          <w:sz w:val="24"/>
          <w:szCs w:val="24"/>
        </w:rPr>
        <w:t xml:space="preserve"> </w:t>
      </w:r>
      <w:r w:rsidRPr="00B00435">
        <w:rPr>
          <w:rFonts w:ascii="Arial" w:hAnsi="Arial" w:cs="Arial"/>
          <w:sz w:val="24"/>
          <w:szCs w:val="24"/>
        </w:rPr>
        <w:t>i</w:t>
      </w:r>
      <w:r w:rsidRPr="00B00435">
        <w:rPr>
          <w:rFonts w:ascii="Arial" w:hAnsi="Arial" w:cs="Arial"/>
          <w:spacing w:val="-17"/>
          <w:sz w:val="24"/>
          <w:szCs w:val="24"/>
        </w:rPr>
        <w:t xml:space="preserve"> </w:t>
      </w:r>
      <w:r w:rsidRPr="00B00435">
        <w:rPr>
          <w:rFonts w:ascii="Arial" w:hAnsi="Arial" w:cs="Arial"/>
          <w:sz w:val="24"/>
          <w:szCs w:val="24"/>
        </w:rPr>
        <w:t>lokalno</w:t>
      </w:r>
      <w:r w:rsidRPr="00B00435">
        <w:rPr>
          <w:rFonts w:ascii="Arial" w:hAnsi="Arial" w:cs="Arial"/>
          <w:spacing w:val="-17"/>
          <w:sz w:val="24"/>
          <w:szCs w:val="24"/>
        </w:rPr>
        <w:t xml:space="preserve"> </w:t>
      </w:r>
      <w:r w:rsidRPr="00B00435">
        <w:rPr>
          <w:rFonts w:ascii="Arial" w:hAnsi="Arial" w:cs="Arial"/>
          <w:sz w:val="24"/>
          <w:szCs w:val="24"/>
        </w:rPr>
        <w:t>stanovništvo,</w:t>
      </w:r>
      <w:r w:rsidRPr="00B00435">
        <w:rPr>
          <w:rFonts w:ascii="Arial" w:hAnsi="Arial" w:cs="Arial"/>
          <w:spacing w:val="-16"/>
          <w:sz w:val="24"/>
          <w:szCs w:val="24"/>
        </w:rPr>
        <w:t xml:space="preserve"> </w:t>
      </w:r>
      <w:r w:rsidRPr="00B00435">
        <w:rPr>
          <w:rFonts w:ascii="Arial" w:hAnsi="Arial" w:cs="Arial"/>
          <w:sz w:val="24"/>
          <w:szCs w:val="24"/>
        </w:rPr>
        <w:t>kao</w:t>
      </w:r>
      <w:r w:rsidRPr="00B00435">
        <w:rPr>
          <w:rFonts w:ascii="Arial" w:hAnsi="Arial" w:cs="Arial"/>
          <w:spacing w:val="-17"/>
          <w:sz w:val="24"/>
          <w:szCs w:val="24"/>
        </w:rPr>
        <w:t xml:space="preserve"> </w:t>
      </w:r>
      <w:r w:rsidRPr="00B00435">
        <w:rPr>
          <w:rFonts w:ascii="Arial" w:hAnsi="Arial" w:cs="Arial"/>
          <w:sz w:val="24"/>
          <w:szCs w:val="24"/>
        </w:rPr>
        <w:t>i</w:t>
      </w:r>
      <w:r w:rsidRPr="00B00435">
        <w:rPr>
          <w:rFonts w:ascii="Arial" w:hAnsi="Arial" w:cs="Arial"/>
          <w:spacing w:val="-17"/>
          <w:sz w:val="24"/>
          <w:szCs w:val="24"/>
        </w:rPr>
        <w:t xml:space="preserve"> </w:t>
      </w:r>
      <w:r w:rsidRPr="00B00435">
        <w:rPr>
          <w:rFonts w:ascii="Arial" w:hAnsi="Arial" w:cs="Arial"/>
          <w:sz w:val="24"/>
          <w:szCs w:val="24"/>
        </w:rPr>
        <w:t>druga</w:t>
      </w:r>
      <w:r w:rsidRPr="00B00435">
        <w:rPr>
          <w:rFonts w:ascii="Arial" w:hAnsi="Arial" w:cs="Arial"/>
          <w:spacing w:val="-16"/>
          <w:sz w:val="24"/>
          <w:szCs w:val="24"/>
        </w:rPr>
        <w:t xml:space="preserve"> </w:t>
      </w:r>
      <w:r w:rsidRPr="00B00435">
        <w:rPr>
          <w:rFonts w:ascii="Arial" w:hAnsi="Arial" w:cs="Arial"/>
          <w:sz w:val="24"/>
          <w:szCs w:val="24"/>
        </w:rPr>
        <w:t>pitanja</w:t>
      </w:r>
      <w:r w:rsidRPr="00B00435">
        <w:rPr>
          <w:rFonts w:ascii="Arial" w:hAnsi="Arial" w:cs="Arial"/>
          <w:spacing w:val="-17"/>
          <w:sz w:val="24"/>
          <w:szCs w:val="24"/>
        </w:rPr>
        <w:t xml:space="preserve"> </w:t>
      </w:r>
      <w:r w:rsidRPr="00B00435">
        <w:rPr>
          <w:rFonts w:ascii="Arial" w:hAnsi="Arial" w:cs="Arial"/>
          <w:sz w:val="24"/>
          <w:szCs w:val="24"/>
        </w:rPr>
        <w:t>od</w:t>
      </w:r>
      <w:r w:rsidRPr="00B00435">
        <w:rPr>
          <w:rFonts w:ascii="Arial" w:hAnsi="Arial" w:cs="Arial"/>
          <w:spacing w:val="-17"/>
          <w:sz w:val="24"/>
          <w:szCs w:val="24"/>
        </w:rPr>
        <w:t xml:space="preserve"> </w:t>
      </w:r>
      <w:r w:rsidRPr="00B00435">
        <w:rPr>
          <w:rFonts w:ascii="Arial" w:hAnsi="Arial" w:cs="Arial"/>
          <w:sz w:val="24"/>
          <w:szCs w:val="24"/>
        </w:rPr>
        <w:t>značaja</w:t>
      </w:r>
      <w:r w:rsidRPr="00B00435">
        <w:rPr>
          <w:rFonts w:ascii="Arial" w:hAnsi="Arial" w:cs="Arial"/>
          <w:spacing w:val="-16"/>
          <w:sz w:val="24"/>
          <w:szCs w:val="24"/>
        </w:rPr>
        <w:t xml:space="preserve"> </w:t>
      </w:r>
      <w:r w:rsidRPr="00B00435">
        <w:rPr>
          <w:rFonts w:ascii="Arial" w:hAnsi="Arial" w:cs="Arial"/>
          <w:sz w:val="24"/>
          <w:szCs w:val="24"/>
        </w:rPr>
        <w:t>za</w:t>
      </w:r>
      <w:r w:rsidRPr="00B00435">
        <w:rPr>
          <w:rFonts w:ascii="Arial" w:hAnsi="Arial" w:cs="Arial"/>
          <w:spacing w:val="-17"/>
          <w:sz w:val="24"/>
          <w:szCs w:val="24"/>
        </w:rPr>
        <w:t xml:space="preserve"> </w:t>
      </w:r>
      <w:r w:rsidRPr="00B00435">
        <w:rPr>
          <w:rFonts w:ascii="Arial" w:hAnsi="Arial" w:cs="Arial"/>
          <w:sz w:val="24"/>
          <w:szCs w:val="24"/>
        </w:rPr>
        <w:t>korišćenje prostora.</w:t>
      </w:r>
    </w:p>
    <w:p w:rsidR="004226C5" w:rsidRPr="00B00435" w:rsidRDefault="004226C5" w:rsidP="003517F6">
      <w:pPr>
        <w:pStyle w:val="NoSpacing"/>
        <w:jc w:val="both"/>
        <w:rPr>
          <w:rFonts w:ascii="Arial" w:hAnsi="Arial" w:cs="Arial"/>
          <w:sz w:val="24"/>
          <w:szCs w:val="24"/>
        </w:rPr>
      </w:pPr>
    </w:p>
    <w:p w:rsidR="003517F6" w:rsidRPr="00D2473C" w:rsidRDefault="003517F6" w:rsidP="003517F6">
      <w:pPr>
        <w:pStyle w:val="NoSpacing"/>
        <w:jc w:val="center"/>
        <w:rPr>
          <w:rFonts w:ascii="Arial" w:hAnsi="Arial" w:cs="Arial"/>
          <w:b/>
          <w:sz w:val="24"/>
          <w:szCs w:val="24"/>
          <w:lang w:val="en-US"/>
        </w:rPr>
      </w:pPr>
      <w:r w:rsidRPr="00B00435">
        <w:rPr>
          <w:rFonts w:ascii="Arial" w:hAnsi="Arial" w:cs="Arial"/>
          <w:b/>
          <w:sz w:val="24"/>
          <w:szCs w:val="24"/>
        </w:rPr>
        <w:t>Član 2</w:t>
      </w:r>
    </w:p>
    <w:p w:rsidR="003517F6" w:rsidRPr="00B00435" w:rsidRDefault="003517F6" w:rsidP="003517F6">
      <w:pPr>
        <w:pStyle w:val="NoSpacing"/>
        <w:jc w:val="both"/>
        <w:rPr>
          <w:rFonts w:ascii="Arial" w:hAnsi="Arial" w:cs="Arial"/>
          <w:sz w:val="24"/>
          <w:szCs w:val="24"/>
        </w:rPr>
      </w:pPr>
      <w:r w:rsidRPr="00B00435">
        <w:rPr>
          <w:rFonts w:ascii="Arial" w:hAnsi="Arial" w:cs="Arial"/>
          <w:sz w:val="24"/>
          <w:szCs w:val="24"/>
        </w:rPr>
        <w:t>Pod prostorom u smislu ove Odluke podrazumijev</w:t>
      </w:r>
      <w:r w:rsidR="005E5454">
        <w:rPr>
          <w:rFonts w:ascii="Arial" w:hAnsi="Arial" w:cs="Arial"/>
          <w:sz w:val="24"/>
          <w:szCs w:val="24"/>
        </w:rPr>
        <w:t xml:space="preserve">aju se </w:t>
      </w:r>
      <w:r w:rsidR="00B77B6C" w:rsidRPr="00B00435">
        <w:rPr>
          <w:rFonts w:ascii="Arial" w:hAnsi="Arial" w:cs="Arial"/>
          <w:sz w:val="24"/>
          <w:szCs w:val="24"/>
        </w:rPr>
        <w:t>otvoreni i zatvoreni sportski objekti</w:t>
      </w:r>
      <w:r w:rsidR="004226C5" w:rsidRPr="00B00435">
        <w:rPr>
          <w:rFonts w:ascii="Arial" w:hAnsi="Arial" w:cs="Arial"/>
          <w:sz w:val="24"/>
          <w:szCs w:val="24"/>
        </w:rPr>
        <w:t>,</w:t>
      </w:r>
      <w:r w:rsidR="005E5454">
        <w:rPr>
          <w:rFonts w:ascii="Arial" w:hAnsi="Arial" w:cs="Arial"/>
          <w:sz w:val="24"/>
          <w:szCs w:val="24"/>
        </w:rPr>
        <w:t xml:space="preserve"> pomoćni objekti,</w:t>
      </w:r>
      <w:r w:rsidRPr="00B00435">
        <w:rPr>
          <w:rFonts w:ascii="Arial" w:hAnsi="Arial" w:cs="Arial"/>
          <w:sz w:val="24"/>
          <w:szCs w:val="24"/>
        </w:rPr>
        <w:t xml:space="preserve"> </w:t>
      </w:r>
      <w:r w:rsidR="004226C5" w:rsidRPr="00B00435">
        <w:rPr>
          <w:rFonts w:ascii="Arial" w:hAnsi="Arial" w:cs="Arial"/>
          <w:sz w:val="24"/>
          <w:szCs w:val="24"/>
        </w:rPr>
        <w:t>objekti za sport i fizičku kulturu</w:t>
      </w:r>
      <w:r w:rsidR="00A43F8F" w:rsidRPr="00B00435">
        <w:rPr>
          <w:rFonts w:ascii="Arial" w:hAnsi="Arial" w:cs="Arial"/>
          <w:sz w:val="24"/>
          <w:szCs w:val="24"/>
        </w:rPr>
        <w:t xml:space="preserve">, </w:t>
      </w:r>
      <w:r w:rsidR="00312E4E" w:rsidRPr="00B00435">
        <w:rPr>
          <w:rFonts w:ascii="Arial" w:hAnsi="Arial" w:cs="Arial"/>
          <w:sz w:val="24"/>
          <w:szCs w:val="24"/>
        </w:rPr>
        <w:t>površine za rekreaciju</w:t>
      </w:r>
      <w:r w:rsidR="005E5454">
        <w:rPr>
          <w:rFonts w:ascii="Arial" w:hAnsi="Arial" w:cs="Arial"/>
          <w:sz w:val="24"/>
          <w:szCs w:val="24"/>
        </w:rPr>
        <w:t xml:space="preserve"> i </w:t>
      </w:r>
      <w:r w:rsidRPr="00B00435">
        <w:rPr>
          <w:rFonts w:ascii="Arial" w:hAnsi="Arial" w:cs="Arial"/>
          <w:sz w:val="24"/>
          <w:szCs w:val="24"/>
        </w:rPr>
        <w:t xml:space="preserve">drugi </w:t>
      </w:r>
      <w:r w:rsidR="004226C5" w:rsidRPr="00B00435">
        <w:rPr>
          <w:rFonts w:ascii="Arial" w:hAnsi="Arial" w:cs="Arial"/>
          <w:sz w:val="24"/>
          <w:szCs w:val="24"/>
        </w:rPr>
        <w:t>objekti</w:t>
      </w:r>
      <w:r w:rsidR="00C11878">
        <w:rPr>
          <w:rFonts w:ascii="Arial" w:hAnsi="Arial" w:cs="Arial"/>
          <w:sz w:val="24"/>
          <w:szCs w:val="24"/>
        </w:rPr>
        <w:t xml:space="preserve"> u</w:t>
      </w:r>
      <w:r w:rsidR="006E709F" w:rsidRPr="00B00435">
        <w:rPr>
          <w:rFonts w:ascii="Arial" w:hAnsi="Arial" w:cs="Arial"/>
          <w:sz w:val="24"/>
          <w:szCs w:val="24"/>
        </w:rPr>
        <w:t xml:space="preserve"> Tivt</w:t>
      </w:r>
      <w:r w:rsidR="00C11878">
        <w:rPr>
          <w:rFonts w:ascii="Arial" w:hAnsi="Arial" w:cs="Arial"/>
          <w:sz w:val="24"/>
          <w:szCs w:val="24"/>
        </w:rPr>
        <w:t>u na kojim</w:t>
      </w:r>
      <w:r w:rsidR="005E5454">
        <w:rPr>
          <w:rFonts w:ascii="Arial" w:hAnsi="Arial" w:cs="Arial"/>
          <w:sz w:val="24"/>
          <w:szCs w:val="24"/>
        </w:rPr>
        <w:t>a</w:t>
      </w:r>
      <w:r w:rsidR="00C11878">
        <w:rPr>
          <w:rFonts w:ascii="Arial" w:hAnsi="Arial" w:cs="Arial"/>
          <w:sz w:val="24"/>
          <w:szCs w:val="24"/>
        </w:rPr>
        <w:t xml:space="preserve"> Opština Tivat ima pravo raspolaganja.</w:t>
      </w:r>
    </w:p>
    <w:p w:rsidR="004226C5" w:rsidRPr="00B00435" w:rsidRDefault="004226C5" w:rsidP="003517F6">
      <w:pPr>
        <w:pStyle w:val="NoSpacing"/>
        <w:jc w:val="both"/>
        <w:rPr>
          <w:rFonts w:ascii="Arial" w:hAnsi="Arial" w:cs="Arial"/>
          <w:sz w:val="24"/>
          <w:szCs w:val="24"/>
        </w:rPr>
      </w:pPr>
    </w:p>
    <w:p w:rsidR="006E709F" w:rsidRPr="00C11878" w:rsidRDefault="003517F6" w:rsidP="00C11878">
      <w:pPr>
        <w:pStyle w:val="NoSpacing"/>
        <w:jc w:val="center"/>
        <w:rPr>
          <w:rFonts w:ascii="Arial" w:hAnsi="Arial" w:cs="Arial"/>
          <w:b/>
          <w:sz w:val="24"/>
          <w:szCs w:val="24"/>
        </w:rPr>
      </w:pPr>
      <w:r w:rsidRPr="00B00435">
        <w:rPr>
          <w:rFonts w:ascii="Arial" w:hAnsi="Arial" w:cs="Arial"/>
          <w:b/>
          <w:sz w:val="24"/>
          <w:szCs w:val="24"/>
        </w:rPr>
        <w:t>Član 3</w:t>
      </w:r>
    </w:p>
    <w:p w:rsidR="003517F6" w:rsidRPr="00B00435" w:rsidRDefault="00C11878" w:rsidP="003517F6">
      <w:pPr>
        <w:pStyle w:val="NoSpacing"/>
        <w:jc w:val="both"/>
        <w:rPr>
          <w:rFonts w:ascii="Arial" w:hAnsi="Arial" w:cs="Arial"/>
          <w:sz w:val="24"/>
          <w:szCs w:val="24"/>
        </w:rPr>
      </w:pPr>
      <w:r w:rsidRPr="00B00435">
        <w:rPr>
          <w:rFonts w:ascii="Arial" w:hAnsi="Arial" w:cs="Arial"/>
          <w:sz w:val="24"/>
          <w:szCs w:val="24"/>
        </w:rPr>
        <w:t>Pravo na korišćenje prostora imaju sportsk</w:t>
      </w:r>
      <w:r>
        <w:rPr>
          <w:rFonts w:ascii="Arial" w:hAnsi="Arial" w:cs="Arial"/>
          <w:sz w:val="24"/>
          <w:szCs w:val="24"/>
        </w:rPr>
        <w:t>i</w:t>
      </w:r>
      <w:r w:rsidRPr="00B00435">
        <w:rPr>
          <w:rFonts w:ascii="Arial" w:hAnsi="Arial" w:cs="Arial"/>
          <w:sz w:val="24"/>
          <w:szCs w:val="24"/>
        </w:rPr>
        <w:t xml:space="preserve"> </w:t>
      </w:r>
      <w:r>
        <w:rPr>
          <w:rFonts w:ascii="Arial" w:hAnsi="Arial" w:cs="Arial"/>
          <w:sz w:val="24"/>
          <w:szCs w:val="24"/>
        </w:rPr>
        <w:t>subjekti</w:t>
      </w:r>
      <w:r w:rsidRPr="00B00435">
        <w:rPr>
          <w:rFonts w:ascii="Arial" w:hAnsi="Arial" w:cs="Arial"/>
          <w:sz w:val="24"/>
          <w:szCs w:val="24"/>
        </w:rPr>
        <w:t xml:space="preserve"> koj</w:t>
      </w:r>
      <w:r>
        <w:rPr>
          <w:rFonts w:ascii="Arial" w:hAnsi="Arial" w:cs="Arial"/>
          <w:sz w:val="24"/>
          <w:szCs w:val="24"/>
        </w:rPr>
        <w:t>i</w:t>
      </w:r>
      <w:r w:rsidRPr="00B00435">
        <w:rPr>
          <w:rFonts w:ascii="Arial" w:hAnsi="Arial" w:cs="Arial"/>
          <w:sz w:val="24"/>
          <w:szCs w:val="24"/>
        </w:rPr>
        <w:t xml:space="preserve"> svoju djelatnost obavljaju u Tivtu</w:t>
      </w:r>
      <w:r w:rsidRPr="00B00435">
        <w:rPr>
          <w:rFonts w:ascii="Arial" w:hAnsi="Arial" w:cs="Arial"/>
          <w:spacing w:val="-29"/>
          <w:sz w:val="24"/>
          <w:szCs w:val="24"/>
        </w:rPr>
        <w:t xml:space="preserve">, </w:t>
      </w:r>
      <w:r w:rsidRPr="00B00435">
        <w:rPr>
          <w:rFonts w:ascii="Arial" w:hAnsi="Arial" w:cs="Arial"/>
          <w:sz w:val="24"/>
          <w:szCs w:val="24"/>
        </w:rPr>
        <w:t>od</w:t>
      </w:r>
      <w:r w:rsidRPr="00B00435">
        <w:rPr>
          <w:rFonts w:ascii="Arial" w:hAnsi="Arial" w:cs="Arial"/>
          <w:spacing w:val="-29"/>
          <w:sz w:val="24"/>
          <w:szCs w:val="24"/>
        </w:rPr>
        <w:t xml:space="preserve"> </w:t>
      </w:r>
      <w:r w:rsidRPr="00B00435">
        <w:rPr>
          <w:rFonts w:ascii="Arial" w:hAnsi="Arial" w:cs="Arial"/>
          <w:sz w:val="24"/>
          <w:szCs w:val="24"/>
        </w:rPr>
        <w:t>interesa</w:t>
      </w:r>
      <w:r w:rsidRPr="00B00435">
        <w:rPr>
          <w:rFonts w:ascii="Arial" w:hAnsi="Arial" w:cs="Arial"/>
          <w:spacing w:val="-28"/>
          <w:sz w:val="24"/>
          <w:szCs w:val="24"/>
        </w:rPr>
        <w:t xml:space="preserve"> </w:t>
      </w:r>
      <w:r w:rsidRPr="00B00435">
        <w:rPr>
          <w:rFonts w:ascii="Arial" w:hAnsi="Arial" w:cs="Arial"/>
          <w:sz w:val="24"/>
          <w:szCs w:val="24"/>
        </w:rPr>
        <w:t>su</w:t>
      </w:r>
      <w:r w:rsidRPr="00B00435">
        <w:rPr>
          <w:rFonts w:ascii="Arial" w:hAnsi="Arial" w:cs="Arial"/>
          <w:spacing w:val="-29"/>
          <w:sz w:val="24"/>
          <w:szCs w:val="24"/>
        </w:rPr>
        <w:t xml:space="preserve"> </w:t>
      </w:r>
      <w:r w:rsidRPr="00B00435">
        <w:rPr>
          <w:rFonts w:ascii="Arial" w:hAnsi="Arial" w:cs="Arial"/>
          <w:sz w:val="24"/>
          <w:szCs w:val="24"/>
        </w:rPr>
        <w:t>za</w:t>
      </w:r>
      <w:r w:rsidRPr="00B00435">
        <w:rPr>
          <w:rFonts w:ascii="Arial" w:hAnsi="Arial" w:cs="Arial"/>
          <w:spacing w:val="-28"/>
          <w:sz w:val="24"/>
          <w:szCs w:val="24"/>
        </w:rPr>
        <w:t xml:space="preserve"> </w:t>
      </w:r>
      <w:r w:rsidRPr="00B00435">
        <w:rPr>
          <w:rFonts w:ascii="Arial" w:hAnsi="Arial" w:cs="Arial"/>
          <w:sz w:val="24"/>
          <w:szCs w:val="24"/>
        </w:rPr>
        <w:t>lokalno</w:t>
      </w:r>
      <w:r w:rsidRPr="00B00435">
        <w:rPr>
          <w:rFonts w:ascii="Arial" w:hAnsi="Arial" w:cs="Arial"/>
          <w:spacing w:val="-29"/>
          <w:sz w:val="24"/>
          <w:szCs w:val="24"/>
        </w:rPr>
        <w:t xml:space="preserve"> </w:t>
      </w:r>
      <w:r w:rsidRPr="00B00435">
        <w:rPr>
          <w:rFonts w:ascii="Arial" w:hAnsi="Arial" w:cs="Arial"/>
          <w:sz w:val="24"/>
          <w:szCs w:val="24"/>
        </w:rPr>
        <w:t>stanovništvo, i koje ispunjavaju uslove utvrđene ovom</w:t>
      </w:r>
      <w:r w:rsidRPr="00B00435">
        <w:rPr>
          <w:rFonts w:ascii="Arial" w:hAnsi="Arial" w:cs="Arial"/>
          <w:spacing w:val="-1"/>
          <w:sz w:val="24"/>
          <w:szCs w:val="24"/>
        </w:rPr>
        <w:t xml:space="preserve"> </w:t>
      </w:r>
      <w:r w:rsidRPr="00B00435">
        <w:rPr>
          <w:rFonts w:ascii="Arial" w:hAnsi="Arial" w:cs="Arial"/>
          <w:sz w:val="24"/>
          <w:szCs w:val="24"/>
        </w:rPr>
        <w:t>Odlukom</w:t>
      </w:r>
      <w:r>
        <w:rPr>
          <w:rFonts w:ascii="Arial" w:hAnsi="Arial" w:cs="Arial"/>
          <w:sz w:val="24"/>
          <w:szCs w:val="24"/>
        </w:rPr>
        <w:t xml:space="preserve">, pri čemu sportske organizacije moraju biti </w:t>
      </w:r>
      <w:r w:rsidR="003517F6" w:rsidRPr="00B00435">
        <w:rPr>
          <w:rFonts w:ascii="Arial" w:hAnsi="Arial" w:cs="Arial"/>
          <w:sz w:val="24"/>
          <w:szCs w:val="24"/>
        </w:rPr>
        <w:t>registrovan</w:t>
      </w:r>
      <w:r>
        <w:rPr>
          <w:rFonts w:ascii="Arial" w:hAnsi="Arial" w:cs="Arial"/>
          <w:sz w:val="24"/>
          <w:szCs w:val="24"/>
        </w:rPr>
        <w:t>e</w:t>
      </w:r>
      <w:r w:rsidR="005E5454">
        <w:rPr>
          <w:rFonts w:ascii="Arial" w:hAnsi="Arial" w:cs="Arial"/>
          <w:sz w:val="24"/>
          <w:szCs w:val="24"/>
        </w:rPr>
        <w:t xml:space="preserve"> u skladu sa Zakonom o sportu.</w:t>
      </w:r>
    </w:p>
    <w:p w:rsidR="003517F6" w:rsidRPr="00B00435" w:rsidRDefault="003517F6" w:rsidP="003517F6">
      <w:pPr>
        <w:pStyle w:val="NoSpacing"/>
        <w:jc w:val="center"/>
        <w:rPr>
          <w:rFonts w:ascii="Arial" w:hAnsi="Arial" w:cs="Arial"/>
          <w:b/>
          <w:sz w:val="24"/>
          <w:szCs w:val="24"/>
        </w:rPr>
      </w:pPr>
      <w:r w:rsidRPr="00B00435">
        <w:rPr>
          <w:rFonts w:ascii="Arial" w:hAnsi="Arial" w:cs="Arial"/>
          <w:b/>
          <w:sz w:val="24"/>
          <w:szCs w:val="24"/>
        </w:rPr>
        <w:t>Član 4</w:t>
      </w:r>
    </w:p>
    <w:p w:rsidR="003517F6" w:rsidRPr="00B00435" w:rsidRDefault="003517F6" w:rsidP="003517F6">
      <w:pPr>
        <w:pStyle w:val="NoSpacing"/>
        <w:jc w:val="both"/>
        <w:rPr>
          <w:rFonts w:ascii="Arial" w:hAnsi="Arial" w:cs="Arial"/>
          <w:sz w:val="24"/>
          <w:szCs w:val="24"/>
        </w:rPr>
      </w:pPr>
      <w:r w:rsidRPr="00B00435">
        <w:rPr>
          <w:rFonts w:ascii="Arial" w:hAnsi="Arial" w:cs="Arial"/>
          <w:sz w:val="24"/>
          <w:szCs w:val="24"/>
        </w:rPr>
        <w:t>Odluku o prostoru koji se može dodijeliti na koriš</w:t>
      </w:r>
      <w:r w:rsidR="000422FF">
        <w:rPr>
          <w:rFonts w:ascii="Arial" w:hAnsi="Arial" w:cs="Arial"/>
          <w:sz w:val="24"/>
          <w:szCs w:val="24"/>
        </w:rPr>
        <w:t xml:space="preserve">ćenje sportskim </w:t>
      </w:r>
      <w:r w:rsidR="00C11878">
        <w:rPr>
          <w:rFonts w:ascii="Arial" w:hAnsi="Arial" w:cs="Arial"/>
          <w:sz w:val="24"/>
          <w:szCs w:val="24"/>
        </w:rPr>
        <w:t xml:space="preserve">subjektima, </w:t>
      </w:r>
      <w:r w:rsidRPr="00B00435">
        <w:rPr>
          <w:rFonts w:ascii="Arial" w:hAnsi="Arial" w:cs="Arial"/>
          <w:sz w:val="24"/>
          <w:szCs w:val="24"/>
        </w:rPr>
        <w:t xml:space="preserve">na predlog nadležnog organa lokalne uprave za poslove imovine, donosi </w:t>
      </w:r>
      <w:r w:rsidR="00FE2734" w:rsidRPr="00B00435">
        <w:rPr>
          <w:rFonts w:ascii="Arial" w:hAnsi="Arial" w:cs="Arial"/>
          <w:sz w:val="24"/>
          <w:szCs w:val="24"/>
        </w:rPr>
        <w:t>P</w:t>
      </w:r>
      <w:r w:rsidRPr="00B00435">
        <w:rPr>
          <w:rFonts w:ascii="Arial" w:hAnsi="Arial" w:cs="Arial"/>
          <w:sz w:val="24"/>
          <w:szCs w:val="24"/>
        </w:rPr>
        <w:t xml:space="preserve">redsjednik </w:t>
      </w:r>
      <w:r w:rsidR="00FE2734" w:rsidRPr="00B00435">
        <w:rPr>
          <w:rFonts w:ascii="Arial" w:hAnsi="Arial" w:cs="Arial"/>
          <w:sz w:val="24"/>
          <w:szCs w:val="24"/>
        </w:rPr>
        <w:t>O</w:t>
      </w:r>
      <w:r w:rsidRPr="00B00435">
        <w:rPr>
          <w:rFonts w:ascii="Arial" w:hAnsi="Arial" w:cs="Arial"/>
          <w:sz w:val="24"/>
          <w:szCs w:val="24"/>
        </w:rPr>
        <w:t>pštine Tivat.</w:t>
      </w:r>
    </w:p>
    <w:p w:rsidR="003517F6" w:rsidRPr="00B00435" w:rsidRDefault="003517F6" w:rsidP="002A71A9">
      <w:pPr>
        <w:rPr>
          <w:rFonts w:ascii="Arial" w:hAnsi="Arial" w:cs="Arial"/>
          <w:sz w:val="24"/>
          <w:szCs w:val="24"/>
        </w:rPr>
      </w:pPr>
      <w:r w:rsidRPr="00B00435">
        <w:rPr>
          <w:rFonts w:ascii="Arial" w:hAnsi="Arial" w:cs="Arial"/>
          <w:sz w:val="24"/>
          <w:szCs w:val="24"/>
        </w:rPr>
        <w:t xml:space="preserve">Odluka iz stava 1 ovog člana donosi se </w:t>
      </w:r>
      <w:r w:rsidR="00B41A4F">
        <w:rPr>
          <w:rFonts w:ascii="Arial" w:hAnsi="Arial" w:cs="Arial"/>
          <w:sz w:val="24"/>
          <w:szCs w:val="24"/>
        </w:rPr>
        <w:t>jednom godišnje</w:t>
      </w:r>
      <w:r w:rsidRPr="00B00435">
        <w:rPr>
          <w:rFonts w:ascii="Arial" w:hAnsi="Arial" w:cs="Arial"/>
          <w:sz w:val="24"/>
          <w:szCs w:val="24"/>
        </w:rPr>
        <w:t xml:space="preserve"> i sadrži podatke o lokaciji</w:t>
      </w:r>
      <w:r w:rsidR="005E5454">
        <w:rPr>
          <w:rFonts w:ascii="Arial" w:hAnsi="Arial" w:cs="Arial"/>
          <w:sz w:val="24"/>
          <w:szCs w:val="24"/>
        </w:rPr>
        <w:t>,</w:t>
      </w:r>
      <w:r w:rsidRPr="00B00435">
        <w:rPr>
          <w:rFonts w:ascii="Arial" w:hAnsi="Arial" w:cs="Arial"/>
          <w:sz w:val="24"/>
          <w:szCs w:val="24"/>
        </w:rPr>
        <w:t xml:space="preserve"> površini, spratnosti i strukturi raspoloživog prostora.</w:t>
      </w:r>
      <w:r w:rsidR="002A71A9">
        <w:rPr>
          <w:rFonts w:ascii="Arial" w:hAnsi="Arial" w:cs="Arial"/>
          <w:sz w:val="24"/>
          <w:szCs w:val="24"/>
        </w:rPr>
        <w:br/>
      </w:r>
      <w:r w:rsidRPr="00B00435">
        <w:rPr>
          <w:rFonts w:ascii="Arial" w:hAnsi="Arial" w:cs="Arial"/>
          <w:sz w:val="24"/>
          <w:szCs w:val="24"/>
        </w:rPr>
        <w:t>Odluka predsjednika opštine Tivat objavljuje se na internet stranici opštine, oglasnoj tabli i preko lokalnog javnog emitera.</w:t>
      </w:r>
    </w:p>
    <w:p w:rsidR="006D0E1F" w:rsidRPr="00B00435" w:rsidRDefault="006D0E1F" w:rsidP="003517F6">
      <w:pPr>
        <w:pStyle w:val="NoSpacing"/>
        <w:jc w:val="both"/>
        <w:rPr>
          <w:rFonts w:ascii="Arial" w:hAnsi="Arial" w:cs="Arial"/>
          <w:sz w:val="24"/>
          <w:szCs w:val="24"/>
        </w:rPr>
      </w:pPr>
    </w:p>
    <w:p w:rsidR="003517F6" w:rsidRPr="00B00435" w:rsidRDefault="003517F6" w:rsidP="003517F6">
      <w:pPr>
        <w:pStyle w:val="NoSpacing"/>
        <w:jc w:val="both"/>
        <w:rPr>
          <w:rFonts w:ascii="Arial" w:hAnsi="Arial" w:cs="Arial"/>
          <w:b/>
          <w:sz w:val="24"/>
          <w:szCs w:val="24"/>
        </w:rPr>
      </w:pPr>
      <w:r w:rsidRPr="00B00435">
        <w:rPr>
          <w:rFonts w:ascii="Arial" w:hAnsi="Arial" w:cs="Arial"/>
          <w:b/>
          <w:sz w:val="24"/>
          <w:szCs w:val="24"/>
        </w:rPr>
        <w:t>USLOVI ZA DAVANJE PROSTORA</w:t>
      </w:r>
    </w:p>
    <w:p w:rsidR="003517F6" w:rsidRPr="00B00435" w:rsidRDefault="003517F6" w:rsidP="003517F6">
      <w:pPr>
        <w:pStyle w:val="NoSpacing"/>
        <w:jc w:val="center"/>
        <w:rPr>
          <w:rFonts w:ascii="Arial" w:hAnsi="Arial" w:cs="Arial"/>
          <w:b/>
          <w:sz w:val="24"/>
          <w:szCs w:val="24"/>
        </w:rPr>
      </w:pPr>
      <w:r w:rsidRPr="00B00435">
        <w:rPr>
          <w:rFonts w:ascii="Arial" w:hAnsi="Arial" w:cs="Arial"/>
          <w:b/>
          <w:sz w:val="24"/>
          <w:szCs w:val="24"/>
        </w:rPr>
        <w:t>Član 5</w:t>
      </w:r>
    </w:p>
    <w:p w:rsidR="003517F6" w:rsidRPr="00B00435" w:rsidRDefault="003517F6" w:rsidP="003517F6">
      <w:pPr>
        <w:pStyle w:val="NoSpacing"/>
        <w:jc w:val="both"/>
        <w:rPr>
          <w:rFonts w:ascii="Arial" w:hAnsi="Arial" w:cs="Arial"/>
          <w:sz w:val="24"/>
          <w:szCs w:val="24"/>
        </w:rPr>
      </w:pPr>
      <w:r w:rsidRPr="00B00435">
        <w:rPr>
          <w:rFonts w:ascii="Arial" w:hAnsi="Arial" w:cs="Arial"/>
          <w:sz w:val="24"/>
          <w:szCs w:val="24"/>
        </w:rPr>
        <w:t xml:space="preserve">Prostor se može dati </w:t>
      </w:r>
      <w:r w:rsidR="0042634A" w:rsidRPr="00B00435">
        <w:rPr>
          <w:rFonts w:ascii="Arial" w:hAnsi="Arial" w:cs="Arial"/>
          <w:sz w:val="24"/>
          <w:szCs w:val="24"/>
        </w:rPr>
        <w:t>sportskoj</w:t>
      </w:r>
      <w:r w:rsidRPr="00B00435">
        <w:rPr>
          <w:rFonts w:ascii="Arial" w:hAnsi="Arial" w:cs="Arial"/>
          <w:sz w:val="24"/>
          <w:szCs w:val="24"/>
        </w:rPr>
        <w:t xml:space="preserve"> organizaciji koja</w:t>
      </w:r>
      <w:r w:rsidR="007242F9" w:rsidRPr="00B00435">
        <w:rPr>
          <w:rFonts w:ascii="Arial" w:hAnsi="Arial" w:cs="Arial"/>
          <w:sz w:val="24"/>
          <w:szCs w:val="24"/>
        </w:rPr>
        <w:t xml:space="preserve"> je</w:t>
      </w:r>
      <w:r w:rsidRPr="00B00435">
        <w:rPr>
          <w:rFonts w:ascii="Arial" w:hAnsi="Arial" w:cs="Arial"/>
          <w:sz w:val="24"/>
          <w:szCs w:val="24"/>
        </w:rPr>
        <w:t>:</w:t>
      </w:r>
    </w:p>
    <w:p w:rsidR="003517F6" w:rsidRPr="00B00435" w:rsidRDefault="003517F6" w:rsidP="003517F6">
      <w:pPr>
        <w:pStyle w:val="NoSpacing"/>
        <w:jc w:val="both"/>
        <w:rPr>
          <w:rFonts w:ascii="Arial" w:hAnsi="Arial" w:cs="Arial"/>
          <w:sz w:val="24"/>
          <w:szCs w:val="24"/>
        </w:rPr>
      </w:pPr>
    </w:p>
    <w:p w:rsidR="003517F6" w:rsidRPr="00B00435" w:rsidRDefault="003517F6" w:rsidP="003517F6">
      <w:pPr>
        <w:pStyle w:val="NoSpacing"/>
        <w:numPr>
          <w:ilvl w:val="0"/>
          <w:numId w:val="2"/>
        </w:numPr>
        <w:jc w:val="both"/>
        <w:rPr>
          <w:rFonts w:ascii="Arial" w:hAnsi="Arial" w:cs="Arial"/>
          <w:sz w:val="24"/>
          <w:szCs w:val="24"/>
        </w:rPr>
      </w:pPr>
      <w:r w:rsidRPr="00B00435">
        <w:rPr>
          <w:rFonts w:ascii="Arial" w:hAnsi="Arial" w:cs="Arial"/>
          <w:sz w:val="24"/>
          <w:szCs w:val="24"/>
        </w:rPr>
        <w:t>upisana u registar sportskih organizacija najmanje dvije godine prije dana podnošenja</w:t>
      </w:r>
      <w:r w:rsidRPr="00B00435">
        <w:rPr>
          <w:rFonts w:ascii="Arial" w:hAnsi="Arial" w:cs="Arial"/>
          <w:spacing w:val="-3"/>
          <w:sz w:val="24"/>
          <w:szCs w:val="24"/>
        </w:rPr>
        <w:t xml:space="preserve"> </w:t>
      </w:r>
      <w:r w:rsidRPr="00B00435">
        <w:rPr>
          <w:rFonts w:ascii="Arial" w:hAnsi="Arial" w:cs="Arial"/>
          <w:sz w:val="24"/>
          <w:szCs w:val="24"/>
        </w:rPr>
        <w:t>prijave;</w:t>
      </w:r>
    </w:p>
    <w:p w:rsidR="003517F6" w:rsidRPr="00B00435" w:rsidRDefault="007242F9" w:rsidP="003517F6">
      <w:pPr>
        <w:pStyle w:val="NoSpacing"/>
        <w:numPr>
          <w:ilvl w:val="0"/>
          <w:numId w:val="2"/>
        </w:numPr>
        <w:jc w:val="both"/>
        <w:rPr>
          <w:rFonts w:ascii="Arial" w:hAnsi="Arial" w:cs="Arial"/>
          <w:sz w:val="24"/>
          <w:szCs w:val="24"/>
        </w:rPr>
      </w:pPr>
      <w:r w:rsidRPr="00B00435">
        <w:rPr>
          <w:rFonts w:ascii="Arial" w:hAnsi="Arial" w:cs="Arial"/>
          <w:sz w:val="24"/>
          <w:szCs w:val="24"/>
        </w:rPr>
        <w:t>sa</w:t>
      </w:r>
      <w:r w:rsidR="003517F6" w:rsidRPr="00B00435">
        <w:rPr>
          <w:rFonts w:ascii="Arial" w:hAnsi="Arial" w:cs="Arial"/>
          <w:sz w:val="24"/>
          <w:szCs w:val="24"/>
        </w:rPr>
        <w:t xml:space="preserve"> sjedište</w:t>
      </w:r>
      <w:r w:rsidRPr="00B00435">
        <w:rPr>
          <w:rFonts w:ascii="Arial" w:hAnsi="Arial" w:cs="Arial"/>
          <w:sz w:val="24"/>
          <w:szCs w:val="24"/>
        </w:rPr>
        <w:t>m</w:t>
      </w:r>
      <w:r w:rsidR="003517F6" w:rsidRPr="00B00435">
        <w:rPr>
          <w:rFonts w:ascii="Arial" w:hAnsi="Arial" w:cs="Arial"/>
          <w:sz w:val="24"/>
          <w:szCs w:val="24"/>
        </w:rPr>
        <w:t xml:space="preserve"> i djeluje na teritoriji</w:t>
      </w:r>
      <w:r w:rsidR="003517F6" w:rsidRPr="00B00435">
        <w:rPr>
          <w:rFonts w:ascii="Arial" w:hAnsi="Arial" w:cs="Arial"/>
          <w:spacing w:val="-2"/>
          <w:sz w:val="24"/>
          <w:szCs w:val="24"/>
        </w:rPr>
        <w:t xml:space="preserve"> </w:t>
      </w:r>
      <w:r w:rsidR="003517F6" w:rsidRPr="00B00435">
        <w:rPr>
          <w:rFonts w:ascii="Arial" w:hAnsi="Arial" w:cs="Arial"/>
          <w:sz w:val="24"/>
          <w:szCs w:val="24"/>
        </w:rPr>
        <w:t>opštine</w:t>
      </w:r>
      <w:r w:rsidR="00FE2734" w:rsidRPr="00B00435">
        <w:rPr>
          <w:rFonts w:ascii="Arial" w:hAnsi="Arial" w:cs="Arial"/>
          <w:sz w:val="24"/>
          <w:szCs w:val="24"/>
        </w:rPr>
        <w:t xml:space="preserve"> Tivat</w:t>
      </w:r>
      <w:r w:rsidR="003517F6" w:rsidRPr="00B00435">
        <w:rPr>
          <w:rFonts w:ascii="Arial" w:hAnsi="Arial" w:cs="Arial"/>
          <w:sz w:val="24"/>
          <w:szCs w:val="24"/>
        </w:rPr>
        <w:t>;</w:t>
      </w:r>
    </w:p>
    <w:p w:rsidR="003517F6" w:rsidRPr="00B00435" w:rsidRDefault="003517F6" w:rsidP="003517F6">
      <w:pPr>
        <w:pStyle w:val="NoSpacing"/>
        <w:numPr>
          <w:ilvl w:val="0"/>
          <w:numId w:val="2"/>
        </w:numPr>
        <w:jc w:val="both"/>
        <w:rPr>
          <w:rFonts w:ascii="Arial" w:hAnsi="Arial" w:cs="Arial"/>
          <w:sz w:val="24"/>
          <w:szCs w:val="24"/>
        </w:rPr>
      </w:pPr>
      <w:r w:rsidRPr="00B00435">
        <w:rPr>
          <w:rFonts w:ascii="Arial" w:hAnsi="Arial" w:cs="Arial"/>
          <w:sz w:val="24"/>
          <w:szCs w:val="24"/>
        </w:rPr>
        <w:t>aplicirala na Javni konkurs za sufinansiranje programa rada sportskih organizacija u prethodne 3 (tri) godine ;</w:t>
      </w:r>
    </w:p>
    <w:p w:rsidR="003517F6" w:rsidRPr="00B00435" w:rsidRDefault="003517F6" w:rsidP="003517F6">
      <w:pPr>
        <w:pStyle w:val="NoSpacing"/>
        <w:numPr>
          <w:ilvl w:val="0"/>
          <w:numId w:val="2"/>
        </w:numPr>
        <w:jc w:val="both"/>
        <w:rPr>
          <w:rFonts w:ascii="Arial" w:hAnsi="Arial" w:cs="Arial"/>
          <w:sz w:val="24"/>
          <w:szCs w:val="24"/>
        </w:rPr>
      </w:pPr>
      <w:r w:rsidRPr="00B00435">
        <w:rPr>
          <w:rFonts w:ascii="Arial" w:hAnsi="Arial" w:cs="Arial"/>
          <w:sz w:val="24"/>
          <w:szCs w:val="24"/>
        </w:rPr>
        <w:t>podnijela finansijski iskaz za prethodnu</w:t>
      </w:r>
      <w:r w:rsidRPr="00B00435">
        <w:rPr>
          <w:rFonts w:ascii="Arial" w:hAnsi="Arial" w:cs="Arial"/>
          <w:spacing w:val="-3"/>
          <w:sz w:val="24"/>
          <w:szCs w:val="24"/>
        </w:rPr>
        <w:t xml:space="preserve"> </w:t>
      </w:r>
      <w:r w:rsidRPr="00B00435">
        <w:rPr>
          <w:rFonts w:ascii="Arial" w:hAnsi="Arial" w:cs="Arial"/>
          <w:sz w:val="24"/>
          <w:szCs w:val="24"/>
        </w:rPr>
        <w:t>godinu;</w:t>
      </w:r>
    </w:p>
    <w:p w:rsidR="006D0E1F" w:rsidRDefault="003517F6" w:rsidP="006D0E1F">
      <w:pPr>
        <w:pStyle w:val="NoSpacing"/>
        <w:numPr>
          <w:ilvl w:val="0"/>
          <w:numId w:val="2"/>
        </w:numPr>
        <w:jc w:val="both"/>
        <w:rPr>
          <w:rFonts w:ascii="Arial" w:hAnsi="Arial" w:cs="Arial"/>
          <w:sz w:val="24"/>
          <w:szCs w:val="24"/>
        </w:rPr>
      </w:pPr>
      <w:r w:rsidRPr="00B00435">
        <w:rPr>
          <w:rFonts w:ascii="Arial" w:hAnsi="Arial" w:cs="Arial"/>
          <w:sz w:val="24"/>
          <w:szCs w:val="24"/>
        </w:rPr>
        <w:t>blagovremeno i u cjelosti ispun</w:t>
      </w:r>
      <w:r w:rsidR="007242F9" w:rsidRPr="00B00435">
        <w:rPr>
          <w:rFonts w:ascii="Arial" w:hAnsi="Arial" w:cs="Arial"/>
          <w:sz w:val="24"/>
          <w:szCs w:val="24"/>
        </w:rPr>
        <w:t>ila</w:t>
      </w:r>
      <w:r w:rsidRPr="00B00435">
        <w:rPr>
          <w:rFonts w:ascii="Arial" w:hAnsi="Arial" w:cs="Arial"/>
          <w:sz w:val="24"/>
          <w:szCs w:val="24"/>
        </w:rPr>
        <w:t xml:space="preserve"> obaveze prema opštini po osnovu dodijeljenih sredstava i ugovorenih obaveza.</w:t>
      </w:r>
    </w:p>
    <w:p w:rsidR="00B41A4F" w:rsidRDefault="005E5454" w:rsidP="00B17B6B">
      <w:pPr>
        <w:pStyle w:val="NoSpacing"/>
        <w:numPr>
          <w:ilvl w:val="0"/>
          <w:numId w:val="2"/>
        </w:numPr>
        <w:jc w:val="both"/>
        <w:rPr>
          <w:rFonts w:ascii="Arial" w:hAnsi="Arial" w:cs="Arial"/>
          <w:sz w:val="24"/>
          <w:szCs w:val="24"/>
        </w:rPr>
      </w:pPr>
      <w:r w:rsidRPr="003F2B82">
        <w:rPr>
          <w:rFonts w:ascii="Arial" w:hAnsi="Arial" w:cs="Arial"/>
          <w:sz w:val="24"/>
          <w:szCs w:val="24"/>
        </w:rPr>
        <w:t xml:space="preserve">potvrda o izmirenim finansijskim obavezama prema </w:t>
      </w:r>
      <w:r w:rsidR="003010FE">
        <w:rPr>
          <w:rFonts w:ascii="Arial" w:hAnsi="Arial" w:cs="Arial"/>
          <w:sz w:val="24"/>
          <w:szCs w:val="24"/>
        </w:rPr>
        <w:t>Opštini Tivat i Poreskoj upravi;</w:t>
      </w:r>
    </w:p>
    <w:p w:rsidR="003010FE" w:rsidRDefault="003010FE" w:rsidP="003010FE">
      <w:pPr>
        <w:pStyle w:val="NoSpacing"/>
        <w:numPr>
          <w:ilvl w:val="0"/>
          <w:numId w:val="2"/>
        </w:numPr>
        <w:jc w:val="both"/>
        <w:rPr>
          <w:rFonts w:ascii="Arial" w:hAnsi="Arial" w:cs="Arial"/>
          <w:sz w:val="24"/>
          <w:szCs w:val="24"/>
        </w:rPr>
      </w:pPr>
      <w:r>
        <w:rPr>
          <w:rFonts w:ascii="Arial" w:hAnsi="Arial" w:cs="Arial"/>
          <w:sz w:val="24"/>
          <w:szCs w:val="24"/>
        </w:rPr>
        <w:t xml:space="preserve">dostavi </w:t>
      </w:r>
      <w:r w:rsidRPr="003010FE">
        <w:rPr>
          <w:rFonts w:ascii="Arial" w:hAnsi="Arial" w:cs="Arial"/>
          <w:sz w:val="24"/>
          <w:szCs w:val="24"/>
        </w:rPr>
        <w:t>plan investicionog ulaganja u prostor</w:t>
      </w:r>
      <w:r>
        <w:rPr>
          <w:rFonts w:ascii="Arial" w:hAnsi="Arial" w:cs="Arial"/>
          <w:sz w:val="24"/>
          <w:szCs w:val="24"/>
        </w:rPr>
        <w:t>.</w:t>
      </w:r>
    </w:p>
    <w:p w:rsidR="003F2B82" w:rsidRPr="003F2B82" w:rsidRDefault="003F2B82" w:rsidP="003F2B82">
      <w:pPr>
        <w:pStyle w:val="NoSpacing"/>
        <w:jc w:val="both"/>
        <w:rPr>
          <w:rFonts w:ascii="Arial" w:hAnsi="Arial" w:cs="Arial"/>
          <w:sz w:val="24"/>
          <w:szCs w:val="24"/>
        </w:rPr>
      </w:pPr>
    </w:p>
    <w:p w:rsidR="00B41A4F" w:rsidRPr="00B41A4F" w:rsidRDefault="00B41A4F" w:rsidP="00B41A4F">
      <w:pPr>
        <w:pStyle w:val="NoSpacing"/>
        <w:ind w:left="720"/>
        <w:jc w:val="center"/>
        <w:rPr>
          <w:rFonts w:ascii="Arial" w:hAnsi="Arial" w:cs="Arial"/>
          <w:b/>
          <w:color w:val="000000" w:themeColor="text1"/>
          <w:sz w:val="24"/>
          <w:szCs w:val="24"/>
        </w:rPr>
      </w:pPr>
      <w:r w:rsidRPr="00B41A4F">
        <w:rPr>
          <w:rFonts w:ascii="Arial" w:hAnsi="Arial" w:cs="Arial"/>
          <w:b/>
          <w:color w:val="000000" w:themeColor="text1"/>
          <w:sz w:val="24"/>
          <w:szCs w:val="24"/>
        </w:rPr>
        <w:lastRenderedPageBreak/>
        <w:t>Član 6</w:t>
      </w:r>
    </w:p>
    <w:p w:rsidR="005E5454" w:rsidRDefault="00B41A4F" w:rsidP="00B41A4F">
      <w:pPr>
        <w:pStyle w:val="NoSpacing"/>
        <w:jc w:val="both"/>
        <w:rPr>
          <w:rFonts w:ascii="Arial" w:hAnsi="Arial" w:cs="Arial"/>
          <w:sz w:val="24"/>
          <w:szCs w:val="24"/>
        </w:rPr>
      </w:pPr>
      <w:r w:rsidRPr="00B41A4F">
        <w:rPr>
          <w:rFonts w:ascii="Arial" w:hAnsi="Arial" w:cs="Arial"/>
          <w:sz w:val="24"/>
          <w:szCs w:val="24"/>
        </w:rPr>
        <w:t xml:space="preserve">Prostor se može dati </w:t>
      </w:r>
      <w:r w:rsidR="00C11878">
        <w:rPr>
          <w:rFonts w:ascii="Arial" w:hAnsi="Arial" w:cs="Arial"/>
          <w:sz w:val="24"/>
          <w:szCs w:val="24"/>
        </w:rPr>
        <w:t>fizičkom licu u sportu</w:t>
      </w:r>
      <w:r w:rsidR="003010FE">
        <w:rPr>
          <w:rFonts w:ascii="Arial" w:hAnsi="Arial" w:cs="Arial"/>
          <w:sz w:val="24"/>
          <w:szCs w:val="24"/>
        </w:rPr>
        <w:t>- sportisti, odnosno licu</w:t>
      </w:r>
      <w:r w:rsidR="005E5454">
        <w:rPr>
          <w:rFonts w:ascii="Arial" w:hAnsi="Arial" w:cs="Arial"/>
          <w:sz w:val="24"/>
          <w:szCs w:val="24"/>
        </w:rPr>
        <w:t xml:space="preserve"> koje se bavi sportskom aktivnošću i može biti : sportista amater, profesionalni sportista ili sportista rekreativac.</w:t>
      </w:r>
    </w:p>
    <w:p w:rsidR="007B1BD7" w:rsidRPr="00B00435" w:rsidRDefault="007B1BD7" w:rsidP="007B1BD7">
      <w:pPr>
        <w:pStyle w:val="NoSpacing"/>
        <w:jc w:val="both"/>
        <w:rPr>
          <w:rFonts w:ascii="Arial" w:hAnsi="Arial" w:cs="Arial"/>
          <w:sz w:val="24"/>
          <w:szCs w:val="24"/>
        </w:rPr>
      </w:pPr>
    </w:p>
    <w:p w:rsidR="003517F6" w:rsidRPr="00B00435" w:rsidRDefault="003517F6" w:rsidP="003517F6">
      <w:pPr>
        <w:pStyle w:val="NoSpacing"/>
        <w:jc w:val="both"/>
        <w:rPr>
          <w:rFonts w:ascii="Arial" w:hAnsi="Arial" w:cs="Arial"/>
          <w:b/>
          <w:sz w:val="24"/>
          <w:szCs w:val="24"/>
        </w:rPr>
      </w:pPr>
      <w:r w:rsidRPr="00B00435">
        <w:rPr>
          <w:rFonts w:ascii="Arial" w:hAnsi="Arial" w:cs="Arial"/>
          <w:b/>
          <w:sz w:val="24"/>
          <w:szCs w:val="24"/>
        </w:rPr>
        <w:t>KRITERIJUMI ZA BODOVANJE</w:t>
      </w:r>
      <w:r w:rsidR="00F531CE">
        <w:rPr>
          <w:rFonts w:ascii="Arial" w:hAnsi="Arial" w:cs="Arial"/>
          <w:b/>
          <w:sz w:val="24"/>
          <w:szCs w:val="24"/>
        </w:rPr>
        <w:t xml:space="preserve"> </w:t>
      </w:r>
    </w:p>
    <w:p w:rsidR="00AE6536" w:rsidRPr="00B00435" w:rsidRDefault="00AE6536" w:rsidP="003517F6">
      <w:pPr>
        <w:pStyle w:val="NoSpacing"/>
        <w:jc w:val="both"/>
        <w:rPr>
          <w:rFonts w:ascii="Arial" w:hAnsi="Arial" w:cs="Arial"/>
          <w:b/>
          <w:sz w:val="24"/>
          <w:szCs w:val="24"/>
        </w:rPr>
      </w:pPr>
    </w:p>
    <w:p w:rsidR="003517F6" w:rsidRPr="00B00435" w:rsidRDefault="003517F6" w:rsidP="003517F6">
      <w:pPr>
        <w:pStyle w:val="NoSpacing"/>
        <w:jc w:val="center"/>
        <w:rPr>
          <w:rFonts w:ascii="Arial" w:hAnsi="Arial" w:cs="Arial"/>
          <w:b/>
          <w:sz w:val="24"/>
          <w:szCs w:val="24"/>
        </w:rPr>
      </w:pPr>
      <w:r w:rsidRPr="00B00435">
        <w:rPr>
          <w:rFonts w:ascii="Arial" w:hAnsi="Arial" w:cs="Arial"/>
          <w:b/>
          <w:sz w:val="24"/>
          <w:szCs w:val="24"/>
        </w:rPr>
        <w:t xml:space="preserve">Član </w:t>
      </w:r>
      <w:r w:rsidR="0057328C">
        <w:rPr>
          <w:rFonts w:ascii="Arial" w:hAnsi="Arial" w:cs="Arial"/>
          <w:b/>
          <w:sz w:val="24"/>
          <w:szCs w:val="24"/>
        </w:rPr>
        <w:t>7</w:t>
      </w:r>
    </w:p>
    <w:p w:rsidR="003517F6" w:rsidRPr="00B00435" w:rsidRDefault="003517F6" w:rsidP="003517F6">
      <w:pPr>
        <w:pStyle w:val="NoSpacing"/>
        <w:jc w:val="both"/>
        <w:rPr>
          <w:rFonts w:ascii="Arial" w:hAnsi="Arial" w:cs="Arial"/>
          <w:sz w:val="24"/>
          <w:szCs w:val="24"/>
        </w:rPr>
      </w:pPr>
      <w:r w:rsidRPr="00B00435">
        <w:rPr>
          <w:rFonts w:ascii="Arial" w:hAnsi="Arial" w:cs="Arial"/>
          <w:sz w:val="24"/>
          <w:szCs w:val="24"/>
        </w:rPr>
        <w:t xml:space="preserve">Kriterijumi za bodovanje </w:t>
      </w:r>
      <w:r w:rsidR="00F531CE">
        <w:rPr>
          <w:rFonts w:ascii="Arial" w:hAnsi="Arial" w:cs="Arial"/>
          <w:sz w:val="24"/>
          <w:szCs w:val="24"/>
        </w:rPr>
        <w:t xml:space="preserve">sportskih organizacija: </w:t>
      </w:r>
    </w:p>
    <w:p w:rsidR="003517F6" w:rsidRPr="00B00435" w:rsidRDefault="003517F6" w:rsidP="003517F6">
      <w:pPr>
        <w:pStyle w:val="NoSpacing"/>
        <w:jc w:val="both"/>
        <w:rPr>
          <w:rFonts w:ascii="Arial" w:hAnsi="Arial" w:cs="Arial"/>
          <w:sz w:val="24"/>
          <w:szCs w:val="24"/>
        </w:rPr>
      </w:pPr>
    </w:p>
    <w:p w:rsidR="003517F6" w:rsidRPr="00B00435" w:rsidRDefault="00AC53FE" w:rsidP="003517F6">
      <w:pPr>
        <w:pStyle w:val="NoSpacing"/>
        <w:jc w:val="both"/>
        <w:rPr>
          <w:rFonts w:ascii="Arial" w:hAnsi="Arial" w:cs="Arial"/>
          <w:sz w:val="24"/>
          <w:szCs w:val="24"/>
        </w:rPr>
      </w:pPr>
      <w:r w:rsidRPr="00B00435">
        <w:rPr>
          <w:rFonts w:ascii="Arial" w:hAnsi="Arial" w:cs="Arial"/>
          <w:sz w:val="24"/>
          <w:szCs w:val="24"/>
        </w:rPr>
        <w:t xml:space="preserve">1. </w:t>
      </w:r>
      <w:r w:rsidR="003517F6" w:rsidRPr="00B00435">
        <w:rPr>
          <w:rFonts w:ascii="Arial" w:hAnsi="Arial" w:cs="Arial"/>
          <w:sz w:val="24"/>
          <w:szCs w:val="24"/>
        </w:rPr>
        <w:t>Godine aktivnog</w:t>
      </w:r>
      <w:r w:rsidR="003517F6" w:rsidRPr="00B00435">
        <w:rPr>
          <w:rFonts w:ascii="Arial" w:hAnsi="Arial" w:cs="Arial"/>
          <w:spacing w:val="-2"/>
          <w:sz w:val="24"/>
          <w:szCs w:val="24"/>
        </w:rPr>
        <w:t xml:space="preserve"> </w:t>
      </w:r>
      <w:r w:rsidR="003517F6" w:rsidRPr="00B00435">
        <w:rPr>
          <w:rFonts w:ascii="Arial" w:hAnsi="Arial" w:cs="Arial"/>
          <w:sz w:val="24"/>
          <w:szCs w:val="24"/>
        </w:rPr>
        <w:t>djelovanja</w:t>
      </w:r>
      <w:r w:rsidR="00937FE1" w:rsidRPr="00B00435">
        <w:rPr>
          <w:rFonts w:ascii="Arial" w:hAnsi="Arial" w:cs="Arial"/>
          <w:sz w:val="24"/>
          <w:szCs w:val="24"/>
        </w:rPr>
        <w:t>:</w:t>
      </w:r>
    </w:p>
    <w:p w:rsidR="00937FE1" w:rsidRPr="00B00435" w:rsidRDefault="00937FE1" w:rsidP="003517F6">
      <w:pPr>
        <w:pStyle w:val="NoSpacing"/>
        <w:jc w:val="both"/>
        <w:rPr>
          <w:rFonts w:ascii="Arial" w:hAnsi="Arial" w:cs="Arial"/>
          <w:sz w:val="24"/>
          <w:szCs w:val="24"/>
        </w:rPr>
      </w:pPr>
    </w:p>
    <w:p w:rsidR="003517F6" w:rsidRPr="00B00435" w:rsidRDefault="00A35BC1" w:rsidP="00A35BC1">
      <w:pPr>
        <w:pStyle w:val="NoSpacing"/>
        <w:numPr>
          <w:ilvl w:val="0"/>
          <w:numId w:val="12"/>
        </w:numPr>
        <w:jc w:val="both"/>
        <w:rPr>
          <w:rFonts w:ascii="Arial" w:hAnsi="Arial" w:cs="Arial"/>
          <w:sz w:val="24"/>
          <w:szCs w:val="24"/>
        </w:rPr>
      </w:pPr>
      <w:r w:rsidRPr="00B00435">
        <w:rPr>
          <w:rFonts w:ascii="Arial" w:hAnsi="Arial" w:cs="Arial"/>
          <w:sz w:val="24"/>
          <w:szCs w:val="24"/>
        </w:rPr>
        <w:t>do 5 godina</w:t>
      </w:r>
      <w:r w:rsidR="003517F6" w:rsidRPr="00B00435">
        <w:rPr>
          <w:rFonts w:ascii="Arial" w:hAnsi="Arial" w:cs="Arial"/>
          <w:sz w:val="24"/>
          <w:szCs w:val="24"/>
        </w:rPr>
        <w:t>…</w:t>
      </w:r>
      <w:r w:rsidR="00937FE1" w:rsidRPr="00B00435">
        <w:rPr>
          <w:rFonts w:ascii="Arial" w:hAnsi="Arial" w:cs="Arial"/>
          <w:sz w:val="24"/>
          <w:szCs w:val="24"/>
        </w:rPr>
        <w:t>.................................................................</w:t>
      </w:r>
      <w:r w:rsidRPr="00B00435">
        <w:rPr>
          <w:rFonts w:ascii="Arial" w:hAnsi="Arial" w:cs="Arial"/>
          <w:sz w:val="24"/>
          <w:szCs w:val="24"/>
        </w:rPr>
        <w:t>...........</w:t>
      </w:r>
      <w:r w:rsidR="00937FE1" w:rsidRPr="00B00435">
        <w:rPr>
          <w:rFonts w:ascii="Arial" w:hAnsi="Arial" w:cs="Arial"/>
          <w:sz w:val="24"/>
          <w:szCs w:val="24"/>
        </w:rPr>
        <w:t>.......</w:t>
      </w:r>
      <w:r w:rsidRPr="00B00435">
        <w:rPr>
          <w:rFonts w:ascii="Arial" w:hAnsi="Arial" w:cs="Arial"/>
          <w:sz w:val="24"/>
          <w:szCs w:val="24"/>
        </w:rPr>
        <w:t>3</w:t>
      </w:r>
      <w:r w:rsidR="003517F6" w:rsidRPr="00B00435">
        <w:rPr>
          <w:rFonts w:ascii="Arial" w:hAnsi="Arial" w:cs="Arial"/>
          <w:sz w:val="24"/>
          <w:szCs w:val="24"/>
        </w:rPr>
        <w:t xml:space="preserve"> bod</w:t>
      </w:r>
      <w:r w:rsidRPr="00B00435">
        <w:rPr>
          <w:rFonts w:ascii="Arial" w:hAnsi="Arial" w:cs="Arial"/>
          <w:sz w:val="24"/>
          <w:szCs w:val="24"/>
        </w:rPr>
        <w:t>a</w:t>
      </w:r>
    </w:p>
    <w:p w:rsidR="00143B7C" w:rsidRPr="00B00435" w:rsidRDefault="00A35BC1" w:rsidP="00A35BC1">
      <w:pPr>
        <w:pStyle w:val="NoSpacing"/>
        <w:numPr>
          <w:ilvl w:val="0"/>
          <w:numId w:val="12"/>
        </w:numPr>
        <w:jc w:val="both"/>
        <w:rPr>
          <w:rFonts w:ascii="Arial" w:hAnsi="Arial" w:cs="Arial"/>
          <w:sz w:val="24"/>
          <w:szCs w:val="24"/>
        </w:rPr>
      </w:pPr>
      <w:r w:rsidRPr="00B00435">
        <w:rPr>
          <w:rFonts w:ascii="Arial" w:hAnsi="Arial" w:cs="Arial"/>
          <w:sz w:val="24"/>
          <w:szCs w:val="24"/>
        </w:rPr>
        <w:t>od 5 do 10 godina.........................................................................6 bodova</w:t>
      </w:r>
    </w:p>
    <w:p w:rsidR="00A35BC1" w:rsidRPr="00B00435" w:rsidRDefault="00A35BC1" w:rsidP="00A35BC1">
      <w:pPr>
        <w:pStyle w:val="NoSpacing"/>
        <w:numPr>
          <w:ilvl w:val="0"/>
          <w:numId w:val="12"/>
        </w:numPr>
        <w:jc w:val="both"/>
        <w:rPr>
          <w:rFonts w:ascii="Arial" w:hAnsi="Arial" w:cs="Arial"/>
          <w:sz w:val="24"/>
          <w:szCs w:val="24"/>
        </w:rPr>
      </w:pPr>
      <w:r w:rsidRPr="00B00435">
        <w:rPr>
          <w:rFonts w:ascii="Arial" w:hAnsi="Arial" w:cs="Arial"/>
          <w:sz w:val="24"/>
          <w:szCs w:val="24"/>
        </w:rPr>
        <w:t>od 10 do 20 godina.......................................................................9 bodova</w:t>
      </w:r>
    </w:p>
    <w:p w:rsidR="00A35BC1" w:rsidRPr="00B00435" w:rsidRDefault="00312E4E" w:rsidP="00A35BC1">
      <w:pPr>
        <w:pStyle w:val="NoSpacing"/>
        <w:numPr>
          <w:ilvl w:val="0"/>
          <w:numId w:val="12"/>
        </w:numPr>
        <w:jc w:val="both"/>
        <w:rPr>
          <w:rFonts w:ascii="Arial" w:hAnsi="Arial" w:cs="Arial"/>
          <w:sz w:val="24"/>
          <w:szCs w:val="24"/>
        </w:rPr>
      </w:pPr>
      <w:r w:rsidRPr="00B00435">
        <w:rPr>
          <w:rFonts w:ascii="Arial" w:hAnsi="Arial" w:cs="Arial"/>
          <w:sz w:val="24"/>
          <w:szCs w:val="24"/>
        </w:rPr>
        <w:t xml:space="preserve">20 i </w:t>
      </w:r>
      <w:r w:rsidR="00A35BC1" w:rsidRPr="00B00435">
        <w:rPr>
          <w:rFonts w:ascii="Arial" w:hAnsi="Arial" w:cs="Arial"/>
          <w:sz w:val="24"/>
          <w:szCs w:val="24"/>
        </w:rPr>
        <w:t>više godina.</w:t>
      </w:r>
      <w:r w:rsidRPr="00B00435">
        <w:rPr>
          <w:rFonts w:ascii="Arial" w:hAnsi="Arial" w:cs="Arial"/>
          <w:sz w:val="24"/>
          <w:szCs w:val="24"/>
        </w:rPr>
        <w:t>...</w:t>
      </w:r>
      <w:r w:rsidR="00A35BC1" w:rsidRPr="00B00435">
        <w:rPr>
          <w:rFonts w:ascii="Arial" w:hAnsi="Arial" w:cs="Arial"/>
          <w:sz w:val="24"/>
          <w:szCs w:val="24"/>
        </w:rPr>
        <w:t>.......................................................................15 bodova</w:t>
      </w:r>
    </w:p>
    <w:p w:rsidR="00937FE1" w:rsidRPr="00B00435" w:rsidRDefault="00937FE1" w:rsidP="003517F6">
      <w:pPr>
        <w:pStyle w:val="NoSpacing"/>
        <w:jc w:val="both"/>
        <w:rPr>
          <w:rFonts w:ascii="Arial" w:hAnsi="Arial" w:cs="Arial"/>
          <w:sz w:val="24"/>
          <w:szCs w:val="24"/>
        </w:rPr>
      </w:pPr>
    </w:p>
    <w:p w:rsidR="003517F6" w:rsidRDefault="003517F6" w:rsidP="003517F6">
      <w:pPr>
        <w:pStyle w:val="NoSpacing"/>
        <w:jc w:val="both"/>
        <w:rPr>
          <w:rFonts w:ascii="Arial" w:hAnsi="Arial" w:cs="Arial"/>
          <w:sz w:val="24"/>
          <w:szCs w:val="24"/>
        </w:rPr>
      </w:pPr>
      <w:r w:rsidRPr="00B00435">
        <w:rPr>
          <w:rFonts w:ascii="Arial" w:hAnsi="Arial" w:cs="Arial"/>
          <w:sz w:val="24"/>
          <w:szCs w:val="24"/>
        </w:rPr>
        <w:t xml:space="preserve">Godine aktivnog djelovanja </w:t>
      </w:r>
      <w:r w:rsidR="0057328C">
        <w:rPr>
          <w:rFonts w:ascii="Arial" w:hAnsi="Arial" w:cs="Arial"/>
          <w:sz w:val="24"/>
          <w:szCs w:val="24"/>
        </w:rPr>
        <w:t xml:space="preserve">za sportsku organizaciju </w:t>
      </w:r>
      <w:r w:rsidRPr="00B00435">
        <w:rPr>
          <w:rFonts w:ascii="Arial" w:hAnsi="Arial" w:cs="Arial"/>
          <w:sz w:val="24"/>
          <w:szCs w:val="24"/>
        </w:rPr>
        <w:t>se dokazuju na osnovu izjave potpisane od strane lica ovlašćenog za zastupanje organizacije, a utvrđuju se na osnovu godišnjih izvještaja o radu i relevantnog dokaza (Rješenja o registraciji sportske organizacija kao i Akta o osnivanju iste)</w:t>
      </w:r>
    </w:p>
    <w:p w:rsidR="0057328C" w:rsidRPr="00B00435" w:rsidRDefault="0057328C" w:rsidP="003517F6">
      <w:pPr>
        <w:pStyle w:val="NoSpacing"/>
        <w:jc w:val="both"/>
        <w:rPr>
          <w:rFonts w:ascii="Arial" w:hAnsi="Arial" w:cs="Arial"/>
          <w:sz w:val="24"/>
          <w:szCs w:val="24"/>
        </w:rPr>
      </w:pPr>
      <w:r w:rsidRPr="0057328C">
        <w:rPr>
          <w:rFonts w:ascii="Arial" w:hAnsi="Arial" w:cs="Arial"/>
          <w:sz w:val="24"/>
          <w:szCs w:val="24"/>
        </w:rPr>
        <w:t>Godine aktivnog djelovanja se dokazuju na osnovu izjave potpisane od strane lica ovlašćenog za zastupanje organizacije</w:t>
      </w:r>
      <w:r>
        <w:rPr>
          <w:rFonts w:ascii="Arial" w:hAnsi="Arial" w:cs="Arial"/>
          <w:sz w:val="24"/>
          <w:szCs w:val="24"/>
        </w:rPr>
        <w:t>.</w:t>
      </w:r>
    </w:p>
    <w:p w:rsidR="006F45E2" w:rsidRPr="00B00435" w:rsidRDefault="006F45E2" w:rsidP="003517F6">
      <w:pPr>
        <w:pStyle w:val="NoSpacing"/>
        <w:jc w:val="both"/>
        <w:rPr>
          <w:rFonts w:ascii="Arial" w:hAnsi="Arial" w:cs="Arial"/>
          <w:sz w:val="24"/>
          <w:szCs w:val="24"/>
        </w:rPr>
      </w:pPr>
    </w:p>
    <w:p w:rsidR="003517F6" w:rsidRPr="00B00435" w:rsidRDefault="00AC53FE" w:rsidP="003517F6">
      <w:pPr>
        <w:pStyle w:val="NoSpacing"/>
        <w:jc w:val="both"/>
        <w:rPr>
          <w:rFonts w:ascii="Arial" w:hAnsi="Arial" w:cs="Arial"/>
          <w:sz w:val="24"/>
          <w:szCs w:val="24"/>
        </w:rPr>
      </w:pPr>
      <w:r w:rsidRPr="00B00435">
        <w:rPr>
          <w:rFonts w:ascii="Arial" w:hAnsi="Arial" w:cs="Arial"/>
          <w:sz w:val="24"/>
          <w:szCs w:val="24"/>
        </w:rPr>
        <w:t xml:space="preserve">2. </w:t>
      </w:r>
      <w:r w:rsidR="003517F6" w:rsidRPr="00B00435">
        <w:rPr>
          <w:rFonts w:ascii="Arial" w:hAnsi="Arial" w:cs="Arial"/>
          <w:sz w:val="24"/>
          <w:szCs w:val="24"/>
        </w:rPr>
        <w:t>Broj</w:t>
      </w:r>
      <w:r w:rsidR="0023636E" w:rsidRPr="00B00435">
        <w:rPr>
          <w:rFonts w:ascii="Arial" w:hAnsi="Arial" w:cs="Arial"/>
          <w:sz w:val="24"/>
          <w:szCs w:val="24"/>
        </w:rPr>
        <w:t xml:space="preserve"> registrovanih</w:t>
      </w:r>
      <w:r w:rsidR="003517F6" w:rsidRPr="00B00435">
        <w:rPr>
          <w:rFonts w:ascii="Arial" w:hAnsi="Arial" w:cs="Arial"/>
          <w:sz w:val="24"/>
          <w:szCs w:val="24"/>
        </w:rPr>
        <w:t xml:space="preserve"> članova</w:t>
      </w:r>
      <w:r w:rsidR="000B44E0" w:rsidRPr="00B00435">
        <w:rPr>
          <w:rFonts w:ascii="Arial" w:hAnsi="Arial" w:cs="Arial"/>
          <w:sz w:val="24"/>
          <w:szCs w:val="24"/>
        </w:rPr>
        <w:t xml:space="preserve"> sportske</w:t>
      </w:r>
      <w:r w:rsidR="003517F6" w:rsidRPr="00B00435">
        <w:rPr>
          <w:rFonts w:ascii="Arial" w:hAnsi="Arial" w:cs="Arial"/>
          <w:spacing w:val="-1"/>
          <w:sz w:val="24"/>
          <w:szCs w:val="24"/>
        </w:rPr>
        <w:t xml:space="preserve"> </w:t>
      </w:r>
      <w:r w:rsidR="003517F6" w:rsidRPr="00B00435">
        <w:rPr>
          <w:rFonts w:ascii="Arial" w:hAnsi="Arial" w:cs="Arial"/>
          <w:sz w:val="24"/>
          <w:szCs w:val="24"/>
        </w:rPr>
        <w:t>organizacije:</w:t>
      </w:r>
    </w:p>
    <w:p w:rsidR="003517F6" w:rsidRPr="00B00435" w:rsidRDefault="003517F6" w:rsidP="003517F6">
      <w:pPr>
        <w:pStyle w:val="NoSpacing"/>
        <w:jc w:val="both"/>
        <w:rPr>
          <w:rFonts w:ascii="Arial" w:hAnsi="Arial" w:cs="Arial"/>
          <w:sz w:val="24"/>
          <w:szCs w:val="24"/>
        </w:rPr>
      </w:pPr>
    </w:p>
    <w:p w:rsidR="003517F6" w:rsidRPr="00B00435" w:rsidRDefault="003517F6" w:rsidP="00AC53FE">
      <w:pPr>
        <w:pStyle w:val="NoSpacing"/>
        <w:numPr>
          <w:ilvl w:val="0"/>
          <w:numId w:val="9"/>
        </w:numPr>
        <w:jc w:val="both"/>
        <w:rPr>
          <w:rFonts w:ascii="Arial" w:hAnsi="Arial" w:cs="Arial"/>
          <w:sz w:val="24"/>
          <w:szCs w:val="24"/>
        </w:rPr>
      </w:pPr>
      <w:r w:rsidRPr="00B00435">
        <w:rPr>
          <w:rFonts w:ascii="Arial" w:hAnsi="Arial" w:cs="Arial"/>
          <w:sz w:val="24"/>
          <w:szCs w:val="24"/>
        </w:rPr>
        <w:t>do 20.</w:t>
      </w:r>
      <w:r w:rsidRPr="00B00435">
        <w:rPr>
          <w:rFonts w:ascii="Arial" w:hAnsi="Arial" w:cs="Arial"/>
          <w:sz w:val="24"/>
          <w:szCs w:val="24"/>
        </w:rPr>
        <w:tab/>
      </w:r>
      <w:r w:rsidR="00937FE1" w:rsidRPr="00B00435">
        <w:rPr>
          <w:rFonts w:ascii="Arial" w:hAnsi="Arial" w:cs="Arial"/>
          <w:sz w:val="24"/>
          <w:szCs w:val="24"/>
        </w:rPr>
        <w:t>..................................................................................................</w:t>
      </w:r>
      <w:r w:rsidRPr="00B00435">
        <w:rPr>
          <w:rFonts w:ascii="Arial" w:hAnsi="Arial" w:cs="Arial"/>
          <w:sz w:val="24"/>
          <w:szCs w:val="24"/>
        </w:rPr>
        <w:t>1 bod</w:t>
      </w:r>
    </w:p>
    <w:p w:rsidR="003517F6" w:rsidRPr="00B00435" w:rsidRDefault="003517F6" w:rsidP="00AC53FE">
      <w:pPr>
        <w:pStyle w:val="NoSpacing"/>
        <w:numPr>
          <w:ilvl w:val="0"/>
          <w:numId w:val="9"/>
        </w:numPr>
        <w:jc w:val="both"/>
        <w:rPr>
          <w:rFonts w:ascii="Arial" w:hAnsi="Arial" w:cs="Arial"/>
          <w:sz w:val="24"/>
          <w:szCs w:val="24"/>
        </w:rPr>
      </w:pPr>
      <w:r w:rsidRPr="00B00435">
        <w:rPr>
          <w:rFonts w:ascii="Arial" w:hAnsi="Arial" w:cs="Arial"/>
          <w:sz w:val="24"/>
          <w:szCs w:val="24"/>
        </w:rPr>
        <w:t>od 21 do 50…</w:t>
      </w:r>
      <w:r w:rsidR="00937FE1" w:rsidRPr="00B00435">
        <w:rPr>
          <w:rFonts w:ascii="Arial" w:hAnsi="Arial" w:cs="Arial"/>
          <w:sz w:val="24"/>
          <w:szCs w:val="24"/>
        </w:rPr>
        <w:t>....................................................................................</w:t>
      </w:r>
      <w:r w:rsidRPr="00B00435">
        <w:rPr>
          <w:rFonts w:ascii="Arial" w:hAnsi="Arial" w:cs="Arial"/>
          <w:sz w:val="24"/>
          <w:szCs w:val="24"/>
        </w:rPr>
        <w:t>2 boda</w:t>
      </w:r>
    </w:p>
    <w:p w:rsidR="003517F6" w:rsidRPr="00B00435" w:rsidRDefault="003517F6" w:rsidP="00AC53FE">
      <w:pPr>
        <w:pStyle w:val="NoSpacing"/>
        <w:numPr>
          <w:ilvl w:val="0"/>
          <w:numId w:val="9"/>
        </w:numPr>
        <w:jc w:val="both"/>
        <w:rPr>
          <w:rFonts w:ascii="Arial" w:hAnsi="Arial" w:cs="Arial"/>
          <w:sz w:val="24"/>
          <w:szCs w:val="24"/>
        </w:rPr>
      </w:pPr>
      <w:r w:rsidRPr="00B00435">
        <w:rPr>
          <w:rFonts w:ascii="Arial" w:hAnsi="Arial" w:cs="Arial"/>
          <w:sz w:val="24"/>
          <w:szCs w:val="24"/>
        </w:rPr>
        <w:t>od 51 do 100…</w:t>
      </w:r>
      <w:r w:rsidR="00937FE1" w:rsidRPr="00B00435">
        <w:rPr>
          <w:rFonts w:ascii="Arial" w:hAnsi="Arial" w:cs="Arial"/>
          <w:sz w:val="24"/>
          <w:szCs w:val="24"/>
        </w:rPr>
        <w:t>..................................................................................</w:t>
      </w:r>
      <w:r w:rsidRPr="00B00435">
        <w:rPr>
          <w:rFonts w:ascii="Arial" w:hAnsi="Arial" w:cs="Arial"/>
          <w:sz w:val="24"/>
          <w:szCs w:val="24"/>
        </w:rPr>
        <w:t>3 boda</w:t>
      </w:r>
    </w:p>
    <w:p w:rsidR="003517F6" w:rsidRPr="00B00435" w:rsidRDefault="00710C35" w:rsidP="00AC53FE">
      <w:pPr>
        <w:pStyle w:val="NoSpacing"/>
        <w:numPr>
          <w:ilvl w:val="0"/>
          <w:numId w:val="9"/>
        </w:numPr>
        <w:jc w:val="both"/>
        <w:rPr>
          <w:rFonts w:ascii="Arial" w:hAnsi="Arial" w:cs="Arial"/>
          <w:sz w:val="24"/>
          <w:szCs w:val="24"/>
        </w:rPr>
      </w:pPr>
      <w:r w:rsidRPr="00B00435">
        <w:rPr>
          <w:rFonts w:ascii="Arial" w:hAnsi="Arial" w:cs="Arial"/>
          <w:sz w:val="24"/>
          <w:szCs w:val="24"/>
        </w:rPr>
        <w:t>100 i više .....</w:t>
      </w:r>
      <w:r w:rsidR="00937FE1" w:rsidRPr="00B00435">
        <w:rPr>
          <w:rFonts w:ascii="Arial" w:hAnsi="Arial" w:cs="Arial"/>
          <w:sz w:val="24"/>
          <w:szCs w:val="24"/>
        </w:rPr>
        <w:t>........................</w:t>
      </w:r>
      <w:r w:rsidRPr="00B00435">
        <w:rPr>
          <w:rFonts w:ascii="Arial" w:hAnsi="Arial" w:cs="Arial"/>
          <w:sz w:val="24"/>
          <w:szCs w:val="24"/>
        </w:rPr>
        <w:t>..</w:t>
      </w:r>
      <w:r w:rsidR="00937FE1" w:rsidRPr="00B00435">
        <w:rPr>
          <w:rFonts w:ascii="Arial" w:hAnsi="Arial" w:cs="Arial"/>
          <w:sz w:val="24"/>
          <w:szCs w:val="24"/>
        </w:rPr>
        <w:t>............................................................4 boda</w:t>
      </w:r>
    </w:p>
    <w:p w:rsidR="003517F6" w:rsidRPr="00B00435" w:rsidRDefault="003517F6" w:rsidP="003517F6">
      <w:pPr>
        <w:pStyle w:val="NoSpacing"/>
        <w:jc w:val="both"/>
        <w:rPr>
          <w:rFonts w:ascii="Arial" w:hAnsi="Arial" w:cs="Arial"/>
          <w:sz w:val="24"/>
          <w:szCs w:val="24"/>
        </w:rPr>
      </w:pPr>
    </w:p>
    <w:p w:rsidR="003517F6" w:rsidRPr="00B00435" w:rsidRDefault="003517F6" w:rsidP="003517F6">
      <w:pPr>
        <w:pStyle w:val="NoSpacing"/>
        <w:jc w:val="both"/>
        <w:rPr>
          <w:rFonts w:ascii="Arial" w:hAnsi="Arial" w:cs="Arial"/>
          <w:sz w:val="24"/>
          <w:szCs w:val="24"/>
        </w:rPr>
      </w:pPr>
      <w:r w:rsidRPr="00B00435">
        <w:rPr>
          <w:rFonts w:ascii="Arial" w:hAnsi="Arial" w:cs="Arial"/>
          <w:sz w:val="24"/>
          <w:szCs w:val="24"/>
        </w:rPr>
        <w:t>Broj registrovanih članova se dokazuje na osnovu evidencije</w:t>
      </w:r>
      <w:r w:rsidRPr="00B00435">
        <w:rPr>
          <w:rFonts w:ascii="Arial" w:hAnsi="Arial" w:cs="Arial"/>
          <w:spacing w:val="-9"/>
          <w:sz w:val="24"/>
          <w:szCs w:val="24"/>
        </w:rPr>
        <w:t xml:space="preserve"> </w:t>
      </w:r>
      <w:r w:rsidRPr="00B00435">
        <w:rPr>
          <w:rFonts w:ascii="Arial" w:hAnsi="Arial" w:cs="Arial"/>
          <w:sz w:val="24"/>
          <w:szCs w:val="24"/>
        </w:rPr>
        <w:t>o</w:t>
      </w:r>
      <w:r w:rsidRPr="00B00435">
        <w:rPr>
          <w:rFonts w:ascii="Arial" w:hAnsi="Arial" w:cs="Arial"/>
          <w:spacing w:val="-8"/>
          <w:sz w:val="24"/>
          <w:szCs w:val="24"/>
        </w:rPr>
        <w:t xml:space="preserve"> </w:t>
      </w:r>
      <w:r w:rsidRPr="00B00435">
        <w:rPr>
          <w:rFonts w:ascii="Arial" w:hAnsi="Arial" w:cs="Arial"/>
          <w:sz w:val="24"/>
          <w:szCs w:val="24"/>
        </w:rPr>
        <w:t>članstvu dostavljene od strane matičnog saveza i potpisane izjave odgovornog lica sportske organizacije.</w:t>
      </w:r>
    </w:p>
    <w:p w:rsidR="00AE6536" w:rsidRPr="00B00435" w:rsidRDefault="00AE6536" w:rsidP="003517F6">
      <w:pPr>
        <w:pStyle w:val="NoSpacing"/>
        <w:jc w:val="both"/>
        <w:rPr>
          <w:rFonts w:ascii="Arial" w:hAnsi="Arial" w:cs="Arial"/>
          <w:sz w:val="24"/>
          <w:szCs w:val="24"/>
        </w:rPr>
      </w:pPr>
    </w:p>
    <w:p w:rsidR="003517F6" w:rsidRPr="00B00435" w:rsidRDefault="00143B7C" w:rsidP="003517F6">
      <w:pPr>
        <w:pStyle w:val="NoSpacing"/>
        <w:jc w:val="both"/>
        <w:rPr>
          <w:rFonts w:ascii="Arial" w:hAnsi="Arial" w:cs="Arial"/>
          <w:sz w:val="24"/>
          <w:szCs w:val="24"/>
        </w:rPr>
      </w:pPr>
      <w:r w:rsidRPr="00B00435">
        <w:rPr>
          <w:rFonts w:ascii="Arial" w:hAnsi="Arial" w:cs="Arial"/>
          <w:sz w:val="24"/>
          <w:szCs w:val="24"/>
        </w:rPr>
        <w:t>3</w:t>
      </w:r>
      <w:r w:rsidR="00AC53FE" w:rsidRPr="00B00435">
        <w:rPr>
          <w:rFonts w:ascii="Arial" w:hAnsi="Arial" w:cs="Arial"/>
          <w:sz w:val="24"/>
          <w:szCs w:val="24"/>
        </w:rPr>
        <w:t xml:space="preserve">. </w:t>
      </w:r>
      <w:r w:rsidR="003517F6" w:rsidRPr="00B00435">
        <w:rPr>
          <w:rFonts w:ascii="Arial" w:hAnsi="Arial" w:cs="Arial"/>
          <w:sz w:val="24"/>
          <w:szCs w:val="24"/>
        </w:rPr>
        <w:t>Ostvarena finansijska podrška za projekte u</w:t>
      </w:r>
      <w:r w:rsidR="003517F6" w:rsidRPr="00B00435">
        <w:rPr>
          <w:rFonts w:ascii="Arial" w:hAnsi="Arial" w:cs="Arial"/>
          <w:spacing w:val="-31"/>
          <w:sz w:val="24"/>
          <w:szCs w:val="24"/>
        </w:rPr>
        <w:t xml:space="preserve"> </w:t>
      </w:r>
      <w:r w:rsidR="003517F6" w:rsidRPr="00B00435">
        <w:rPr>
          <w:rFonts w:ascii="Arial" w:hAnsi="Arial" w:cs="Arial"/>
          <w:sz w:val="24"/>
          <w:szCs w:val="24"/>
        </w:rPr>
        <w:t>predhodne dvije godine</w:t>
      </w:r>
      <w:r w:rsidR="00937FE1" w:rsidRPr="00B00435">
        <w:rPr>
          <w:rFonts w:ascii="Arial" w:hAnsi="Arial" w:cs="Arial"/>
          <w:sz w:val="24"/>
          <w:szCs w:val="24"/>
        </w:rPr>
        <w:t>:</w:t>
      </w:r>
    </w:p>
    <w:p w:rsidR="00112BE5" w:rsidRPr="00B00435" w:rsidRDefault="00112BE5" w:rsidP="003517F6">
      <w:pPr>
        <w:pStyle w:val="NoSpacing"/>
        <w:jc w:val="both"/>
        <w:rPr>
          <w:rFonts w:ascii="Arial" w:hAnsi="Arial" w:cs="Arial"/>
          <w:sz w:val="24"/>
          <w:szCs w:val="24"/>
        </w:rPr>
      </w:pPr>
    </w:p>
    <w:p w:rsidR="003517F6" w:rsidRPr="00B00435" w:rsidRDefault="003517F6" w:rsidP="00AC53FE">
      <w:pPr>
        <w:pStyle w:val="NoSpacing"/>
        <w:numPr>
          <w:ilvl w:val="0"/>
          <w:numId w:val="10"/>
        </w:numPr>
        <w:jc w:val="both"/>
        <w:rPr>
          <w:rFonts w:ascii="Arial" w:hAnsi="Arial" w:cs="Arial"/>
          <w:sz w:val="24"/>
          <w:szCs w:val="24"/>
        </w:rPr>
      </w:pPr>
      <w:r w:rsidRPr="00B00435">
        <w:rPr>
          <w:rFonts w:ascii="Arial" w:hAnsi="Arial" w:cs="Arial"/>
          <w:sz w:val="24"/>
          <w:szCs w:val="24"/>
        </w:rPr>
        <w:t>iz fondova nadležnog Ministarstva</w:t>
      </w:r>
      <w:r w:rsidR="00112BE5" w:rsidRPr="00B00435">
        <w:rPr>
          <w:rFonts w:ascii="Arial" w:hAnsi="Arial" w:cs="Arial"/>
          <w:sz w:val="24"/>
          <w:szCs w:val="24"/>
        </w:rPr>
        <w:t>.....................................................</w:t>
      </w:r>
      <w:r w:rsidRPr="00B00435">
        <w:rPr>
          <w:rFonts w:ascii="Arial" w:hAnsi="Arial" w:cs="Arial"/>
          <w:sz w:val="24"/>
          <w:szCs w:val="24"/>
        </w:rPr>
        <w:t>2 boda</w:t>
      </w:r>
    </w:p>
    <w:p w:rsidR="003517F6" w:rsidRPr="00B00435" w:rsidRDefault="00112BE5" w:rsidP="00AC53FE">
      <w:pPr>
        <w:pStyle w:val="NoSpacing"/>
        <w:numPr>
          <w:ilvl w:val="0"/>
          <w:numId w:val="10"/>
        </w:numPr>
        <w:jc w:val="both"/>
        <w:rPr>
          <w:rFonts w:ascii="Arial" w:hAnsi="Arial" w:cs="Arial"/>
          <w:sz w:val="24"/>
          <w:szCs w:val="24"/>
        </w:rPr>
      </w:pPr>
      <w:r w:rsidRPr="00B00435">
        <w:rPr>
          <w:rFonts w:ascii="Arial" w:hAnsi="Arial" w:cs="Arial"/>
          <w:sz w:val="24"/>
          <w:szCs w:val="24"/>
        </w:rPr>
        <w:t>iz budžeta opštine</w:t>
      </w:r>
      <w:r w:rsidR="00AE6536" w:rsidRPr="00B00435">
        <w:rPr>
          <w:rFonts w:ascii="Arial" w:hAnsi="Arial" w:cs="Arial"/>
          <w:sz w:val="24"/>
          <w:szCs w:val="24"/>
        </w:rPr>
        <w:t xml:space="preserve"> Tivat</w:t>
      </w:r>
      <w:r w:rsidRPr="00B00435">
        <w:rPr>
          <w:rFonts w:ascii="Arial" w:hAnsi="Arial" w:cs="Arial"/>
          <w:sz w:val="24"/>
          <w:szCs w:val="24"/>
        </w:rPr>
        <w:t>....................................................................</w:t>
      </w:r>
      <w:r w:rsidR="003517F6" w:rsidRPr="00B00435">
        <w:rPr>
          <w:rFonts w:ascii="Arial" w:hAnsi="Arial" w:cs="Arial"/>
          <w:sz w:val="24"/>
          <w:szCs w:val="24"/>
        </w:rPr>
        <w:t>.3 boda</w:t>
      </w:r>
    </w:p>
    <w:p w:rsidR="003517F6" w:rsidRPr="00B00435" w:rsidRDefault="003517F6" w:rsidP="00AC53FE">
      <w:pPr>
        <w:pStyle w:val="NoSpacing"/>
        <w:numPr>
          <w:ilvl w:val="0"/>
          <w:numId w:val="10"/>
        </w:numPr>
        <w:jc w:val="both"/>
        <w:rPr>
          <w:rFonts w:ascii="Arial" w:hAnsi="Arial" w:cs="Arial"/>
          <w:sz w:val="24"/>
          <w:szCs w:val="24"/>
        </w:rPr>
      </w:pPr>
      <w:r w:rsidRPr="00B00435">
        <w:rPr>
          <w:rFonts w:ascii="Arial" w:hAnsi="Arial" w:cs="Arial"/>
          <w:sz w:val="24"/>
          <w:szCs w:val="24"/>
        </w:rPr>
        <w:t>od drugog stranog ili</w:t>
      </w:r>
      <w:r w:rsidRPr="00B00435">
        <w:rPr>
          <w:rFonts w:ascii="Arial" w:hAnsi="Arial" w:cs="Arial"/>
          <w:spacing w:val="-5"/>
          <w:sz w:val="24"/>
          <w:szCs w:val="24"/>
        </w:rPr>
        <w:t xml:space="preserve"> </w:t>
      </w:r>
      <w:r w:rsidRPr="00B00435">
        <w:rPr>
          <w:rFonts w:ascii="Arial" w:hAnsi="Arial" w:cs="Arial"/>
          <w:sz w:val="24"/>
          <w:szCs w:val="24"/>
        </w:rPr>
        <w:t>domaćeg</w:t>
      </w:r>
      <w:r w:rsidRPr="00B00435">
        <w:rPr>
          <w:rFonts w:ascii="Arial" w:hAnsi="Arial" w:cs="Arial"/>
          <w:spacing w:val="-1"/>
          <w:sz w:val="24"/>
          <w:szCs w:val="24"/>
        </w:rPr>
        <w:t xml:space="preserve"> </w:t>
      </w:r>
      <w:r w:rsidRPr="00B00435">
        <w:rPr>
          <w:rFonts w:ascii="Arial" w:hAnsi="Arial" w:cs="Arial"/>
          <w:sz w:val="24"/>
          <w:szCs w:val="24"/>
        </w:rPr>
        <w:t>donatora…</w:t>
      </w:r>
      <w:r w:rsidR="00112BE5" w:rsidRPr="00B00435">
        <w:rPr>
          <w:rFonts w:ascii="Arial" w:hAnsi="Arial" w:cs="Arial"/>
          <w:sz w:val="24"/>
          <w:szCs w:val="24"/>
        </w:rPr>
        <w:t>........................................</w:t>
      </w:r>
      <w:r w:rsidRPr="00B00435">
        <w:rPr>
          <w:rFonts w:ascii="Arial" w:hAnsi="Arial" w:cs="Arial"/>
          <w:sz w:val="24"/>
          <w:szCs w:val="24"/>
        </w:rPr>
        <w:t>4 boda</w:t>
      </w:r>
    </w:p>
    <w:p w:rsidR="00AE6536" w:rsidRPr="00B00435" w:rsidRDefault="00AE6536" w:rsidP="00AE6536">
      <w:pPr>
        <w:pStyle w:val="NoSpacing"/>
        <w:ind w:left="720"/>
        <w:jc w:val="both"/>
        <w:rPr>
          <w:rFonts w:ascii="Arial" w:hAnsi="Arial" w:cs="Arial"/>
          <w:sz w:val="24"/>
          <w:szCs w:val="24"/>
        </w:rPr>
      </w:pPr>
    </w:p>
    <w:p w:rsidR="00AE6536" w:rsidRDefault="003517F6" w:rsidP="003517F6">
      <w:pPr>
        <w:pStyle w:val="NoSpacing"/>
        <w:jc w:val="both"/>
        <w:rPr>
          <w:rFonts w:ascii="Arial" w:hAnsi="Arial" w:cs="Arial"/>
          <w:sz w:val="24"/>
          <w:szCs w:val="24"/>
        </w:rPr>
      </w:pPr>
      <w:r w:rsidRPr="00B00435">
        <w:rPr>
          <w:rFonts w:ascii="Arial" w:hAnsi="Arial" w:cs="Arial"/>
          <w:sz w:val="24"/>
          <w:szCs w:val="24"/>
        </w:rPr>
        <w:t>Ostvarena finansijska podrška za projekte u predhodne dvije godine se dokazuje na osnovu kopija ugovora i izvještaja o realizaciji projekata .</w:t>
      </w:r>
    </w:p>
    <w:p w:rsidR="007B1BD7" w:rsidRPr="00B00435" w:rsidRDefault="007B1BD7" w:rsidP="003517F6">
      <w:pPr>
        <w:pStyle w:val="NoSpacing"/>
        <w:jc w:val="both"/>
        <w:rPr>
          <w:rFonts w:ascii="Arial" w:hAnsi="Arial" w:cs="Arial"/>
          <w:sz w:val="24"/>
          <w:szCs w:val="24"/>
        </w:rPr>
      </w:pPr>
    </w:p>
    <w:p w:rsidR="003517F6" w:rsidRPr="00B00435" w:rsidRDefault="00143B7C" w:rsidP="003517F6">
      <w:pPr>
        <w:pStyle w:val="NoSpacing"/>
        <w:jc w:val="both"/>
        <w:rPr>
          <w:rFonts w:ascii="Arial" w:hAnsi="Arial" w:cs="Arial"/>
          <w:sz w:val="24"/>
          <w:szCs w:val="24"/>
        </w:rPr>
      </w:pPr>
      <w:r w:rsidRPr="00B00435">
        <w:rPr>
          <w:rFonts w:ascii="Arial" w:hAnsi="Arial" w:cs="Arial"/>
          <w:sz w:val="24"/>
          <w:szCs w:val="24"/>
        </w:rPr>
        <w:t>4</w:t>
      </w:r>
      <w:r w:rsidR="00AC53FE" w:rsidRPr="00B00435">
        <w:rPr>
          <w:rFonts w:ascii="Arial" w:hAnsi="Arial" w:cs="Arial"/>
          <w:sz w:val="24"/>
          <w:szCs w:val="24"/>
        </w:rPr>
        <w:t xml:space="preserve">. </w:t>
      </w:r>
      <w:r w:rsidR="003517F6" w:rsidRPr="00B00435">
        <w:rPr>
          <w:rFonts w:ascii="Arial" w:hAnsi="Arial" w:cs="Arial"/>
          <w:sz w:val="24"/>
          <w:szCs w:val="24"/>
        </w:rPr>
        <w:t>Prethodno korišćenje</w:t>
      </w:r>
      <w:r w:rsidR="003517F6" w:rsidRPr="00B00435">
        <w:rPr>
          <w:rFonts w:ascii="Arial" w:hAnsi="Arial" w:cs="Arial"/>
          <w:spacing w:val="-2"/>
          <w:sz w:val="24"/>
          <w:szCs w:val="24"/>
        </w:rPr>
        <w:t xml:space="preserve"> </w:t>
      </w:r>
      <w:r w:rsidR="003517F6" w:rsidRPr="00B00435">
        <w:rPr>
          <w:rFonts w:ascii="Arial" w:hAnsi="Arial" w:cs="Arial"/>
          <w:sz w:val="24"/>
          <w:szCs w:val="24"/>
        </w:rPr>
        <w:t>prostora</w:t>
      </w:r>
      <w:r w:rsidR="00112BE5" w:rsidRPr="00B00435">
        <w:rPr>
          <w:rFonts w:ascii="Arial" w:hAnsi="Arial" w:cs="Arial"/>
          <w:sz w:val="24"/>
          <w:szCs w:val="24"/>
        </w:rPr>
        <w:t>:</w:t>
      </w:r>
    </w:p>
    <w:p w:rsidR="00112BE5" w:rsidRPr="00B00435" w:rsidRDefault="00112BE5" w:rsidP="003517F6">
      <w:pPr>
        <w:pStyle w:val="NoSpacing"/>
        <w:jc w:val="both"/>
        <w:rPr>
          <w:rFonts w:ascii="Arial" w:hAnsi="Arial" w:cs="Arial"/>
          <w:sz w:val="24"/>
          <w:szCs w:val="24"/>
        </w:rPr>
      </w:pPr>
    </w:p>
    <w:p w:rsidR="003517F6" w:rsidRPr="00B00435" w:rsidRDefault="003517F6" w:rsidP="00112BE5">
      <w:pPr>
        <w:pStyle w:val="NoSpacing"/>
        <w:numPr>
          <w:ilvl w:val="0"/>
          <w:numId w:val="7"/>
        </w:numPr>
        <w:jc w:val="both"/>
        <w:rPr>
          <w:rFonts w:ascii="Arial" w:hAnsi="Arial" w:cs="Arial"/>
          <w:sz w:val="24"/>
          <w:szCs w:val="24"/>
        </w:rPr>
      </w:pPr>
      <w:r w:rsidRPr="00B00435">
        <w:rPr>
          <w:rFonts w:ascii="Arial" w:hAnsi="Arial" w:cs="Arial"/>
          <w:sz w:val="24"/>
          <w:szCs w:val="24"/>
        </w:rPr>
        <w:t>pretho</w:t>
      </w:r>
      <w:r w:rsidR="00112BE5" w:rsidRPr="00B00435">
        <w:rPr>
          <w:rFonts w:ascii="Arial" w:hAnsi="Arial" w:cs="Arial"/>
          <w:sz w:val="24"/>
          <w:szCs w:val="24"/>
        </w:rPr>
        <w:t>dno uredno korišćenje prostora................................................</w:t>
      </w:r>
      <w:r w:rsidRPr="00B00435">
        <w:rPr>
          <w:rFonts w:ascii="Arial" w:hAnsi="Arial" w:cs="Arial"/>
          <w:sz w:val="24"/>
          <w:szCs w:val="24"/>
        </w:rPr>
        <w:t>3 boda</w:t>
      </w:r>
    </w:p>
    <w:p w:rsidR="003517F6" w:rsidRPr="00B00435" w:rsidRDefault="003517F6" w:rsidP="003517F6">
      <w:pPr>
        <w:pStyle w:val="NoSpacing"/>
        <w:jc w:val="both"/>
        <w:rPr>
          <w:rFonts w:ascii="Arial" w:hAnsi="Arial" w:cs="Arial"/>
          <w:sz w:val="24"/>
          <w:szCs w:val="24"/>
        </w:rPr>
      </w:pPr>
    </w:p>
    <w:p w:rsidR="003517F6" w:rsidRDefault="003517F6" w:rsidP="003517F6">
      <w:pPr>
        <w:pStyle w:val="NoSpacing"/>
        <w:jc w:val="both"/>
        <w:rPr>
          <w:rFonts w:ascii="Arial" w:hAnsi="Arial" w:cs="Arial"/>
          <w:sz w:val="24"/>
          <w:szCs w:val="24"/>
        </w:rPr>
      </w:pPr>
      <w:r w:rsidRPr="00B00435">
        <w:rPr>
          <w:rFonts w:ascii="Arial" w:hAnsi="Arial" w:cs="Arial"/>
          <w:sz w:val="24"/>
          <w:szCs w:val="24"/>
        </w:rPr>
        <w:t>Organ uprave nadležan za poslove imovine utvrđuje da li se prostor u prethodnom periodu koristio uredno, u skladu sa namjenom za koji je dat na korišćenje i da li je isti uredno održavan.</w:t>
      </w:r>
    </w:p>
    <w:p w:rsidR="003010FE" w:rsidRPr="00B00435" w:rsidRDefault="003010FE" w:rsidP="003517F6">
      <w:pPr>
        <w:pStyle w:val="NoSpacing"/>
        <w:jc w:val="both"/>
        <w:rPr>
          <w:rFonts w:ascii="Arial" w:hAnsi="Arial" w:cs="Arial"/>
          <w:sz w:val="24"/>
          <w:szCs w:val="24"/>
        </w:rPr>
      </w:pPr>
    </w:p>
    <w:p w:rsidR="003517F6" w:rsidRPr="00B00435" w:rsidRDefault="003517F6" w:rsidP="003517F6">
      <w:pPr>
        <w:pStyle w:val="NoSpacing"/>
        <w:jc w:val="both"/>
        <w:rPr>
          <w:rFonts w:ascii="Arial" w:hAnsi="Arial" w:cs="Arial"/>
          <w:sz w:val="24"/>
          <w:szCs w:val="24"/>
        </w:rPr>
      </w:pPr>
      <w:r w:rsidRPr="00B00435">
        <w:rPr>
          <w:rFonts w:ascii="Arial" w:hAnsi="Arial" w:cs="Arial"/>
          <w:sz w:val="24"/>
          <w:szCs w:val="24"/>
        </w:rPr>
        <w:t xml:space="preserve">Bodove po navedenom kriterijumu može dobiti samo organizacija </w:t>
      </w:r>
      <w:r w:rsidR="0057328C">
        <w:rPr>
          <w:rFonts w:ascii="Arial" w:hAnsi="Arial" w:cs="Arial"/>
          <w:sz w:val="24"/>
          <w:szCs w:val="24"/>
        </w:rPr>
        <w:t xml:space="preserve">ili stručni radnik </w:t>
      </w:r>
      <w:r w:rsidRPr="00B00435">
        <w:rPr>
          <w:rFonts w:ascii="Arial" w:hAnsi="Arial" w:cs="Arial"/>
          <w:sz w:val="24"/>
          <w:szCs w:val="24"/>
        </w:rPr>
        <w:t>koj</w:t>
      </w:r>
      <w:r w:rsidR="0057328C">
        <w:rPr>
          <w:rFonts w:ascii="Arial" w:hAnsi="Arial" w:cs="Arial"/>
          <w:sz w:val="24"/>
          <w:szCs w:val="24"/>
        </w:rPr>
        <w:t>i</w:t>
      </w:r>
      <w:r w:rsidRPr="00B00435">
        <w:rPr>
          <w:rFonts w:ascii="Arial" w:hAnsi="Arial" w:cs="Arial"/>
          <w:sz w:val="24"/>
          <w:szCs w:val="24"/>
        </w:rPr>
        <w:t xml:space="preserve"> </w:t>
      </w:r>
      <w:r w:rsidRPr="00B00435">
        <w:rPr>
          <w:rFonts w:ascii="Arial" w:hAnsi="Arial" w:cs="Arial"/>
          <w:sz w:val="24"/>
          <w:szCs w:val="24"/>
        </w:rPr>
        <w:lastRenderedPageBreak/>
        <w:t>je koristil</w:t>
      </w:r>
      <w:r w:rsidR="0057328C">
        <w:rPr>
          <w:rFonts w:ascii="Arial" w:hAnsi="Arial" w:cs="Arial"/>
          <w:sz w:val="24"/>
          <w:szCs w:val="24"/>
        </w:rPr>
        <w:t>o</w:t>
      </w:r>
      <w:r w:rsidRPr="00B00435">
        <w:rPr>
          <w:rFonts w:ascii="Arial" w:hAnsi="Arial" w:cs="Arial"/>
          <w:sz w:val="24"/>
          <w:szCs w:val="24"/>
        </w:rPr>
        <w:t xml:space="preserve"> prostor u razdoblju koje je neposredno prethodilo objavljivanju javnog konkursa i da li se prema istom odnosil</w:t>
      </w:r>
      <w:r w:rsidR="0057328C">
        <w:rPr>
          <w:rFonts w:ascii="Arial" w:hAnsi="Arial" w:cs="Arial"/>
          <w:sz w:val="24"/>
          <w:szCs w:val="24"/>
        </w:rPr>
        <w:t>o</w:t>
      </w:r>
      <w:r w:rsidRPr="00B00435">
        <w:rPr>
          <w:rFonts w:ascii="Arial" w:hAnsi="Arial" w:cs="Arial"/>
          <w:sz w:val="24"/>
          <w:szCs w:val="24"/>
        </w:rPr>
        <w:t xml:space="preserve"> sa pažnjom dobrog domaćina.</w:t>
      </w:r>
    </w:p>
    <w:p w:rsidR="003517F6" w:rsidRPr="00B00435" w:rsidRDefault="003517F6" w:rsidP="003517F6">
      <w:pPr>
        <w:pStyle w:val="NoSpacing"/>
        <w:jc w:val="both"/>
        <w:rPr>
          <w:rFonts w:ascii="Arial" w:hAnsi="Arial" w:cs="Arial"/>
          <w:sz w:val="24"/>
          <w:szCs w:val="24"/>
        </w:rPr>
      </w:pPr>
    </w:p>
    <w:p w:rsidR="003517F6" w:rsidRPr="00B00435" w:rsidRDefault="00143B7C" w:rsidP="003517F6">
      <w:pPr>
        <w:pStyle w:val="NoSpacing"/>
        <w:jc w:val="both"/>
        <w:rPr>
          <w:rFonts w:ascii="Arial" w:hAnsi="Arial" w:cs="Arial"/>
          <w:sz w:val="24"/>
          <w:szCs w:val="24"/>
        </w:rPr>
      </w:pPr>
      <w:r w:rsidRPr="00B00435">
        <w:rPr>
          <w:rFonts w:ascii="Arial" w:hAnsi="Arial" w:cs="Arial"/>
          <w:sz w:val="24"/>
          <w:szCs w:val="24"/>
        </w:rPr>
        <w:t>5</w:t>
      </w:r>
      <w:r w:rsidR="00AC53FE" w:rsidRPr="00B00435">
        <w:rPr>
          <w:rFonts w:ascii="Arial" w:hAnsi="Arial" w:cs="Arial"/>
          <w:sz w:val="24"/>
          <w:szCs w:val="24"/>
        </w:rPr>
        <w:t xml:space="preserve">. </w:t>
      </w:r>
      <w:r w:rsidR="003517F6" w:rsidRPr="00B00435">
        <w:rPr>
          <w:rFonts w:ascii="Arial" w:hAnsi="Arial" w:cs="Arial"/>
          <w:sz w:val="24"/>
          <w:szCs w:val="24"/>
        </w:rPr>
        <w:t>Prethodno ulaganje u adaptaciju</w:t>
      </w:r>
      <w:r w:rsidR="003517F6" w:rsidRPr="00B00435">
        <w:rPr>
          <w:rFonts w:ascii="Arial" w:hAnsi="Arial" w:cs="Arial"/>
          <w:spacing w:val="-2"/>
          <w:sz w:val="24"/>
          <w:szCs w:val="24"/>
        </w:rPr>
        <w:t xml:space="preserve"> </w:t>
      </w:r>
      <w:r w:rsidR="003517F6" w:rsidRPr="00B00435">
        <w:rPr>
          <w:rFonts w:ascii="Arial" w:hAnsi="Arial" w:cs="Arial"/>
          <w:sz w:val="24"/>
          <w:szCs w:val="24"/>
        </w:rPr>
        <w:t>prostora:</w:t>
      </w:r>
    </w:p>
    <w:p w:rsidR="00112BE5" w:rsidRPr="00B00435" w:rsidRDefault="00112BE5" w:rsidP="003517F6">
      <w:pPr>
        <w:pStyle w:val="NoSpacing"/>
        <w:jc w:val="both"/>
        <w:rPr>
          <w:rFonts w:ascii="Arial" w:hAnsi="Arial" w:cs="Arial"/>
          <w:sz w:val="24"/>
          <w:szCs w:val="24"/>
        </w:rPr>
      </w:pPr>
    </w:p>
    <w:p w:rsidR="003517F6" w:rsidRPr="00B00435" w:rsidRDefault="003517F6" w:rsidP="00AC53FE">
      <w:pPr>
        <w:pStyle w:val="NoSpacing"/>
        <w:numPr>
          <w:ilvl w:val="0"/>
          <w:numId w:val="11"/>
        </w:numPr>
        <w:jc w:val="both"/>
        <w:rPr>
          <w:rFonts w:ascii="Arial" w:hAnsi="Arial" w:cs="Arial"/>
          <w:sz w:val="24"/>
          <w:szCs w:val="24"/>
        </w:rPr>
      </w:pPr>
      <w:r w:rsidRPr="00B00435">
        <w:rPr>
          <w:rFonts w:ascii="Arial" w:hAnsi="Arial" w:cs="Arial"/>
          <w:sz w:val="24"/>
          <w:szCs w:val="24"/>
        </w:rPr>
        <w:t>do 5.000 eura.................................................</w:t>
      </w:r>
      <w:r w:rsidR="00112BE5" w:rsidRPr="00B00435">
        <w:rPr>
          <w:rFonts w:ascii="Arial" w:hAnsi="Arial" w:cs="Arial"/>
          <w:sz w:val="24"/>
          <w:szCs w:val="24"/>
        </w:rPr>
        <w:t>..........</w:t>
      </w:r>
      <w:r w:rsidR="004222E0" w:rsidRPr="00B00435">
        <w:rPr>
          <w:rFonts w:ascii="Arial" w:hAnsi="Arial" w:cs="Arial"/>
          <w:sz w:val="24"/>
          <w:szCs w:val="24"/>
        </w:rPr>
        <w:t>.</w:t>
      </w:r>
      <w:r w:rsidR="00112BE5" w:rsidRPr="00B00435">
        <w:rPr>
          <w:rFonts w:ascii="Arial" w:hAnsi="Arial" w:cs="Arial"/>
          <w:sz w:val="24"/>
          <w:szCs w:val="24"/>
        </w:rPr>
        <w:t>............</w:t>
      </w:r>
      <w:r w:rsidRPr="00B00435">
        <w:rPr>
          <w:rFonts w:ascii="Arial" w:hAnsi="Arial" w:cs="Arial"/>
          <w:sz w:val="24"/>
          <w:szCs w:val="24"/>
        </w:rPr>
        <w:t>..............5 boda</w:t>
      </w:r>
    </w:p>
    <w:p w:rsidR="003517F6" w:rsidRPr="00B00435" w:rsidRDefault="003517F6" w:rsidP="00AC53FE">
      <w:pPr>
        <w:pStyle w:val="NoSpacing"/>
        <w:numPr>
          <w:ilvl w:val="0"/>
          <w:numId w:val="11"/>
        </w:numPr>
        <w:jc w:val="both"/>
        <w:rPr>
          <w:rFonts w:ascii="Arial" w:hAnsi="Arial" w:cs="Arial"/>
          <w:sz w:val="24"/>
          <w:szCs w:val="24"/>
        </w:rPr>
      </w:pPr>
      <w:r w:rsidRPr="00B00435">
        <w:rPr>
          <w:rFonts w:ascii="Arial" w:hAnsi="Arial" w:cs="Arial"/>
          <w:sz w:val="24"/>
          <w:szCs w:val="24"/>
        </w:rPr>
        <w:t>do 10.000 eura.............................................</w:t>
      </w:r>
      <w:r w:rsidR="00112BE5" w:rsidRPr="00B00435">
        <w:rPr>
          <w:rFonts w:ascii="Arial" w:hAnsi="Arial" w:cs="Arial"/>
          <w:sz w:val="24"/>
          <w:szCs w:val="24"/>
        </w:rPr>
        <w:t>.............</w:t>
      </w:r>
      <w:r w:rsidR="004222E0" w:rsidRPr="00B00435">
        <w:rPr>
          <w:rFonts w:ascii="Arial" w:hAnsi="Arial" w:cs="Arial"/>
          <w:sz w:val="24"/>
          <w:szCs w:val="24"/>
        </w:rPr>
        <w:t>.</w:t>
      </w:r>
      <w:r w:rsidR="00112BE5" w:rsidRPr="00B00435">
        <w:rPr>
          <w:rFonts w:ascii="Arial" w:hAnsi="Arial" w:cs="Arial"/>
          <w:sz w:val="24"/>
          <w:szCs w:val="24"/>
        </w:rPr>
        <w:t>..</w:t>
      </w:r>
      <w:r w:rsidR="004222E0" w:rsidRPr="00B00435">
        <w:rPr>
          <w:rFonts w:ascii="Arial" w:hAnsi="Arial" w:cs="Arial"/>
          <w:sz w:val="24"/>
          <w:szCs w:val="24"/>
        </w:rPr>
        <w:t>.</w:t>
      </w:r>
      <w:r w:rsidR="00112BE5" w:rsidRPr="00B00435">
        <w:rPr>
          <w:rFonts w:ascii="Arial" w:hAnsi="Arial" w:cs="Arial"/>
          <w:sz w:val="24"/>
          <w:szCs w:val="24"/>
        </w:rPr>
        <w:t>.......</w:t>
      </w:r>
      <w:r w:rsidRPr="00B00435">
        <w:rPr>
          <w:rFonts w:ascii="Arial" w:hAnsi="Arial" w:cs="Arial"/>
          <w:sz w:val="24"/>
          <w:szCs w:val="24"/>
        </w:rPr>
        <w:t>..........10 bodova</w:t>
      </w:r>
    </w:p>
    <w:p w:rsidR="003517F6" w:rsidRPr="00B00435" w:rsidRDefault="003517F6" w:rsidP="00AC53FE">
      <w:pPr>
        <w:pStyle w:val="NoSpacing"/>
        <w:numPr>
          <w:ilvl w:val="0"/>
          <w:numId w:val="11"/>
        </w:numPr>
        <w:jc w:val="both"/>
        <w:rPr>
          <w:rFonts w:ascii="Arial" w:hAnsi="Arial" w:cs="Arial"/>
          <w:sz w:val="24"/>
          <w:szCs w:val="24"/>
        </w:rPr>
      </w:pPr>
      <w:r w:rsidRPr="00B00435">
        <w:rPr>
          <w:rFonts w:ascii="Arial" w:hAnsi="Arial" w:cs="Arial"/>
          <w:sz w:val="24"/>
          <w:szCs w:val="24"/>
        </w:rPr>
        <w:t>više od 10.000 eura....................................</w:t>
      </w:r>
      <w:r w:rsidR="00112BE5" w:rsidRPr="00B00435">
        <w:rPr>
          <w:rFonts w:ascii="Arial" w:hAnsi="Arial" w:cs="Arial"/>
          <w:sz w:val="24"/>
          <w:szCs w:val="24"/>
        </w:rPr>
        <w:t>................</w:t>
      </w:r>
      <w:r w:rsidR="004222E0" w:rsidRPr="00B00435">
        <w:rPr>
          <w:rFonts w:ascii="Arial" w:hAnsi="Arial" w:cs="Arial"/>
          <w:sz w:val="24"/>
          <w:szCs w:val="24"/>
        </w:rPr>
        <w:t>.</w:t>
      </w:r>
      <w:r w:rsidR="00112BE5" w:rsidRPr="00B00435">
        <w:rPr>
          <w:rFonts w:ascii="Arial" w:hAnsi="Arial" w:cs="Arial"/>
          <w:sz w:val="24"/>
          <w:szCs w:val="24"/>
        </w:rPr>
        <w:t>......</w:t>
      </w:r>
      <w:r w:rsidRPr="00B00435">
        <w:rPr>
          <w:rFonts w:ascii="Arial" w:hAnsi="Arial" w:cs="Arial"/>
          <w:sz w:val="24"/>
          <w:szCs w:val="24"/>
        </w:rPr>
        <w:t>............15 bodova</w:t>
      </w:r>
    </w:p>
    <w:p w:rsidR="003517F6" w:rsidRPr="00B00435" w:rsidRDefault="003517F6" w:rsidP="003517F6">
      <w:pPr>
        <w:pStyle w:val="NoSpacing"/>
        <w:jc w:val="both"/>
        <w:rPr>
          <w:rFonts w:ascii="Arial" w:hAnsi="Arial" w:cs="Arial"/>
          <w:sz w:val="24"/>
          <w:szCs w:val="24"/>
        </w:rPr>
      </w:pPr>
    </w:p>
    <w:p w:rsidR="003517F6" w:rsidRDefault="003517F6" w:rsidP="003517F6">
      <w:pPr>
        <w:pStyle w:val="NoSpacing"/>
        <w:jc w:val="both"/>
        <w:rPr>
          <w:rFonts w:ascii="Arial" w:hAnsi="Arial" w:cs="Arial"/>
          <w:sz w:val="24"/>
          <w:szCs w:val="24"/>
        </w:rPr>
      </w:pPr>
      <w:r w:rsidRPr="00B00435">
        <w:rPr>
          <w:rFonts w:ascii="Arial" w:hAnsi="Arial" w:cs="Arial"/>
          <w:sz w:val="24"/>
          <w:szCs w:val="24"/>
        </w:rPr>
        <w:t>Prethodno ulaganje mora biti obrazloženo odgovarajućim dokazima (računi za kupljenu robu, odnosno izvršene</w:t>
      </w:r>
      <w:r w:rsidRPr="00B00435">
        <w:rPr>
          <w:rFonts w:ascii="Arial" w:hAnsi="Arial" w:cs="Arial"/>
          <w:spacing w:val="-8"/>
          <w:sz w:val="24"/>
          <w:szCs w:val="24"/>
        </w:rPr>
        <w:t xml:space="preserve"> </w:t>
      </w:r>
      <w:r w:rsidRPr="00B00435">
        <w:rPr>
          <w:rFonts w:ascii="Arial" w:hAnsi="Arial" w:cs="Arial"/>
          <w:sz w:val="24"/>
          <w:szCs w:val="24"/>
        </w:rPr>
        <w:t>usluge</w:t>
      </w:r>
      <w:r w:rsidRPr="00B00435">
        <w:rPr>
          <w:rFonts w:ascii="Arial" w:hAnsi="Arial" w:cs="Arial"/>
          <w:spacing w:val="-7"/>
          <w:sz w:val="24"/>
          <w:szCs w:val="24"/>
        </w:rPr>
        <w:t xml:space="preserve"> </w:t>
      </w:r>
      <w:r w:rsidRPr="00B00435">
        <w:rPr>
          <w:rFonts w:ascii="Arial" w:hAnsi="Arial" w:cs="Arial"/>
          <w:sz w:val="24"/>
          <w:szCs w:val="24"/>
        </w:rPr>
        <w:t>i</w:t>
      </w:r>
      <w:r w:rsidRPr="00B00435">
        <w:rPr>
          <w:rFonts w:ascii="Arial" w:hAnsi="Arial" w:cs="Arial"/>
          <w:spacing w:val="-7"/>
          <w:sz w:val="24"/>
          <w:szCs w:val="24"/>
        </w:rPr>
        <w:t xml:space="preserve"> </w:t>
      </w:r>
      <w:r w:rsidRPr="00B00435">
        <w:rPr>
          <w:rFonts w:ascii="Arial" w:hAnsi="Arial" w:cs="Arial"/>
          <w:sz w:val="24"/>
          <w:szCs w:val="24"/>
        </w:rPr>
        <w:t>radove</w:t>
      </w:r>
      <w:r w:rsidR="00C97A31">
        <w:rPr>
          <w:rFonts w:ascii="Arial" w:hAnsi="Arial" w:cs="Arial"/>
          <w:sz w:val="24"/>
          <w:szCs w:val="24"/>
        </w:rPr>
        <w:t xml:space="preserve"> sa</w:t>
      </w:r>
      <w:r w:rsidRPr="00B00435">
        <w:rPr>
          <w:rFonts w:ascii="Arial" w:hAnsi="Arial" w:cs="Arial"/>
          <w:spacing w:val="-7"/>
          <w:sz w:val="24"/>
          <w:szCs w:val="24"/>
        </w:rPr>
        <w:t xml:space="preserve"> </w:t>
      </w:r>
      <w:r w:rsidRPr="00B00435">
        <w:rPr>
          <w:rFonts w:ascii="Arial" w:hAnsi="Arial" w:cs="Arial"/>
          <w:sz w:val="24"/>
          <w:szCs w:val="24"/>
        </w:rPr>
        <w:t>kojim</w:t>
      </w:r>
      <w:r w:rsidR="00C97A31">
        <w:rPr>
          <w:rFonts w:ascii="Arial" w:hAnsi="Arial" w:cs="Arial"/>
          <w:sz w:val="24"/>
          <w:szCs w:val="24"/>
        </w:rPr>
        <w:t>a</w:t>
      </w:r>
      <w:r w:rsidRPr="00B00435">
        <w:rPr>
          <w:rFonts w:ascii="Arial" w:hAnsi="Arial" w:cs="Arial"/>
          <w:spacing w:val="-8"/>
          <w:sz w:val="24"/>
          <w:szCs w:val="24"/>
        </w:rPr>
        <w:t xml:space="preserve"> </w:t>
      </w:r>
      <w:r w:rsidRPr="00B00435">
        <w:rPr>
          <w:rFonts w:ascii="Arial" w:hAnsi="Arial" w:cs="Arial"/>
          <w:sz w:val="24"/>
          <w:szCs w:val="24"/>
        </w:rPr>
        <w:t>će</w:t>
      </w:r>
      <w:r w:rsidRPr="00B00435">
        <w:rPr>
          <w:rFonts w:ascii="Arial" w:hAnsi="Arial" w:cs="Arial"/>
          <w:spacing w:val="-8"/>
          <w:sz w:val="24"/>
          <w:szCs w:val="24"/>
        </w:rPr>
        <w:t xml:space="preserve"> </w:t>
      </w:r>
      <w:r w:rsidRPr="00B00435">
        <w:rPr>
          <w:rFonts w:ascii="Arial" w:hAnsi="Arial" w:cs="Arial"/>
          <w:sz w:val="24"/>
          <w:szCs w:val="24"/>
        </w:rPr>
        <w:t>dokazati</w:t>
      </w:r>
      <w:r w:rsidRPr="00B00435">
        <w:rPr>
          <w:rFonts w:ascii="Arial" w:hAnsi="Arial" w:cs="Arial"/>
          <w:spacing w:val="-7"/>
          <w:sz w:val="24"/>
          <w:szCs w:val="24"/>
        </w:rPr>
        <w:t xml:space="preserve"> </w:t>
      </w:r>
      <w:r w:rsidRPr="00B00435">
        <w:rPr>
          <w:rFonts w:ascii="Arial" w:hAnsi="Arial" w:cs="Arial"/>
          <w:sz w:val="24"/>
          <w:szCs w:val="24"/>
        </w:rPr>
        <w:t>ulaganje</w:t>
      </w:r>
      <w:r w:rsidRPr="00B00435">
        <w:rPr>
          <w:rFonts w:ascii="Arial" w:hAnsi="Arial" w:cs="Arial"/>
          <w:spacing w:val="-8"/>
          <w:sz w:val="24"/>
          <w:szCs w:val="24"/>
        </w:rPr>
        <w:t xml:space="preserve"> </w:t>
      </w:r>
      <w:r w:rsidRPr="00B00435">
        <w:rPr>
          <w:rFonts w:ascii="Arial" w:hAnsi="Arial" w:cs="Arial"/>
          <w:sz w:val="24"/>
          <w:szCs w:val="24"/>
        </w:rPr>
        <w:t>u</w:t>
      </w:r>
      <w:r w:rsidRPr="00B00435">
        <w:rPr>
          <w:rFonts w:ascii="Arial" w:hAnsi="Arial" w:cs="Arial"/>
          <w:spacing w:val="-7"/>
          <w:sz w:val="24"/>
          <w:szCs w:val="24"/>
        </w:rPr>
        <w:t xml:space="preserve"> </w:t>
      </w:r>
      <w:r w:rsidRPr="00B00435">
        <w:rPr>
          <w:rFonts w:ascii="Arial" w:hAnsi="Arial" w:cs="Arial"/>
          <w:sz w:val="24"/>
          <w:szCs w:val="24"/>
        </w:rPr>
        <w:t>adaptaciju</w:t>
      </w:r>
      <w:r w:rsidRPr="00B00435">
        <w:rPr>
          <w:rFonts w:ascii="Arial" w:hAnsi="Arial" w:cs="Arial"/>
          <w:spacing w:val="-8"/>
          <w:sz w:val="24"/>
          <w:szCs w:val="24"/>
        </w:rPr>
        <w:t xml:space="preserve"> </w:t>
      </w:r>
      <w:r w:rsidRPr="00B00435">
        <w:rPr>
          <w:rFonts w:ascii="Arial" w:hAnsi="Arial" w:cs="Arial"/>
          <w:sz w:val="24"/>
          <w:szCs w:val="24"/>
        </w:rPr>
        <w:t>prostora,</w:t>
      </w:r>
      <w:r w:rsidRPr="00B00435">
        <w:rPr>
          <w:rFonts w:ascii="Arial" w:hAnsi="Arial" w:cs="Arial"/>
          <w:spacing w:val="-6"/>
          <w:sz w:val="24"/>
          <w:szCs w:val="24"/>
        </w:rPr>
        <w:t xml:space="preserve"> </w:t>
      </w:r>
      <w:r w:rsidRPr="00B00435">
        <w:rPr>
          <w:rFonts w:ascii="Arial" w:hAnsi="Arial" w:cs="Arial"/>
          <w:sz w:val="24"/>
          <w:szCs w:val="24"/>
        </w:rPr>
        <w:t>kao</w:t>
      </w:r>
      <w:r w:rsidRPr="00B00435">
        <w:rPr>
          <w:rFonts w:ascii="Arial" w:hAnsi="Arial" w:cs="Arial"/>
          <w:spacing w:val="-7"/>
          <w:sz w:val="24"/>
          <w:szCs w:val="24"/>
        </w:rPr>
        <w:t xml:space="preserve"> </w:t>
      </w:r>
      <w:r w:rsidRPr="00B00435">
        <w:rPr>
          <w:rFonts w:ascii="Arial" w:hAnsi="Arial" w:cs="Arial"/>
          <w:sz w:val="24"/>
          <w:szCs w:val="24"/>
        </w:rPr>
        <w:t>i</w:t>
      </w:r>
      <w:r w:rsidRPr="00B00435">
        <w:rPr>
          <w:rFonts w:ascii="Arial" w:hAnsi="Arial" w:cs="Arial"/>
          <w:spacing w:val="-7"/>
          <w:sz w:val="24"/>
          <w:szCs w:val="24"/>
        </w:rPr>
        <w:t xml:space="preserve"> </w:t>
      </w:r>
      <w:r w:rsidRPr="00B00435">
        <w:rPr>
          <w:rFonts w:ascii="Arial" w:hAnsi="Arial" w:cs="Arial"/>
          <w:sz w:val="24"/>
          <w:szCs w:val="24"/>
        </w:rPr>
        <w:t>foto</w:t>
      </w:r>
      <w:r w:rsidRPr="00B00435">
        <w:rPr>
          <w:rFonts w:ascii="Arial" w:hAnsi="Arial" w:cs="Arial"/>
          <w:spacing w:val="-6"/>
          <w:sz w:val="24"/>
          <w:szCs w:val="24"/>
        </w:rPr>
        <w:t xml:space="preserve"> </w:t>
      </w:r>
      <w:r w:rsidRPr="00B00435">
        <w:rPr>
          <w:rFonts w:ascii="Arial" w:hAnsi="Arial" w:cs="Arial"/>
          <w:sz w:val="24"/>
          <w:szCs w:val="24"/>
        </w:rPr>
        <w:t>dokumentaciju</w:t>
      </w:r>
      <w:r w:rsidRPr="00B00435">
        <w:rPr>
          <w:rFonts w:ascii="Arial" w:hAnsi="Arial" w:cs="Arial"/>
          <w:spacing w:val="-7"/>
          <w:sz w:val="24"/>
          <w:szCs w:val="24"/>
        </w:rPr>
        <w:t xml:space="preserve"> </w:t>
      </w:r>
      <w:r w:rsidRPr="00B00435">
        <w:rPr>
          <w:rFonts w:ascii="Arial" w:hAnsi="Arial" w:cs="Arial"/>
          <w:sz w:val="24"/>
          <w:szCs w:val="24"/>
        </w:rPr>
        <w:t>izvršenog ulaganja).</w:t>
      </w:r>
    </w:p>
    <w:p w:rsidR="00F531CE" w:rsidRDefault="00F531CE" w:rsidP="003517F6">
      <w:pPr>
        <w:pStyle w:val="NoSpacing"/>
        <w:jc w:val="both"/>
        <w:rPr>
          <w:rFonts w:ascii="Arial" w:hAnsi="Arial" w:cs="Arial"/>
          <w:sz w:val="24"/>
          <w:szCs w:val="24"/>
        </w:rPr>
      </w:pPr>
    </w:p>
    <w:p w:rsidR="00F531CE" w:rsidRDefault="00F531CE" w:rsidP="00F531CE">
      <w:pPr>
        <w:pStyle w:val="NoSpacing"/>
        <w:jc w:val="center"/>
        <w:rPr>
          <w:rFonts w:ascii="Arial" w:hAnsi="Arial" w:cs="Arial"/>
          <w:b/>
          <w:sz w:val="24"/>
          <w:szCs w:val="24"/>
        </w:rPr>
      </w:pPr>
      <w:r w:rsidRPr="00F531CE">
        <w:rPr>
          <w:rFonts w:ascii="Arial" w:hAnsi="Arial" w:cs="Arial"/>
          <w:b/>
          <w:sz w:val="24"/>
          <w:szCs w:val="24"/>
        </w:rPr>
        <w:t>Član 8</w:t>
      </w:r>
    </w:p>
    <w:p w:rsidR="00F531CE" w:rsidRPr="00F531CE" w:rsidRDefault="00F531CE" w:rsidP="00F531CE">
      <w:pPr>
        <w:pStyle w:val="NoSpacing"/>
        <w:rPr>
          <w:rFonts w:ascii="Arial" w:hAnsi="Arial" w:cs="Arial"/>
          <w:sz w:val="24"/>
          <w:szCs w:val="24"/>
        </w:rPr>
      </w:pPr>
      <w:r w:rsidRPr="00F531CE">
        <w:rPr>
          <w:rFonts w:ascii="Arial" w:hAnsi="Arial" w:cs="Arial"/>
          <w:sz w:val="24"/>
          <w:szCs w:val="24"/>
        </w:rPr>
        <w:t xml:space="preserve">Prostor se može dodjeliti fizičkom licu </w:t>
      </w:r>
      <w:r w:rsidR="003010FE">
        <w:rPr>
          <w:rFonts w:ascii="Arial" w:hAnsi="Arial" w:cs="Arial"/>
          <w:sz w:val="24"/>
          <w:szCs w:val="24"/>
        </w:rPr>
        <w:t xml:space="preserve">iz člana 6 ove Odluke </w:t>
      </w:r>
      <w:r w:rsidRPr="00F531CE">
        <w:rPr>
          <w:rFonts w:ascii="Arial" w:hAnsi="Arial" w:cs="Arial"/>
          <w:sz w:val="24"/>
          <w:szCs w:val="24"/>
        </w:rPr>
        <w:t>pod uslovom da :</w:t>
      </w:r>
    </w:p>
    <w:p w:rsidR="00F531CE" w:rsidRDefault="00F531CE" w:rsidP="00F531CE">
      <w:pPr>
        <w:pStyle w:val="NoSpacing"/>
        <w:rPr>
          <w:rFonts w:ascii="Arial" w:hAnsi="Arial" w:cs="Arial"/>
          <w:b/>
          <w:sz w:val="24"/>
          <w:szCs w:val="24"/>
        </w:rPr>
      </w:pPr>
    </w:p>
    <w:p w:rsidR="00F531CE" w:rsidRPr="00F531CE" w:rsidRDefault="00F531CE" w:rsidP="00F531CE">
      <w:pPr>
        <w:pStyle w:val="NoSpacing"/>
        <w:numPr>
          <w:ilvl w:val="0"/>
          <w:numId w:val="13"/>
        </w:numPr>
        <w:rPr>
          <w:rFonts w:ascii="Arial" w:hAnsi="Arial" w:cs="Arial"/>
          <w:sz w:val="24"/>
          <w:szCs w:val="24"/>
        </w:rPr>
      </w:pPr>
      <w:r>
        <w:rPr>
          <w:rFonts w:ascii="Arial" w:hAnsi="Arial" w:cs="Arial"/>
          <w:sz w:val="24"/>
          <w:szCs w:val="24"/>
        </w:rPr>
        <w:t>nema poslovni prostor u svom v</w:t>
      </w:r>
      <w:r w:rsidRPr="00F531CE">
        <w:rPr>
          <w:rFonts w:ascii="Arial" w:hAnsi="Arial" w:cs="Arial"/>
          <w:sz w:val="24"/>
          <w:szCs w:val="24"/>
        </w:rPr>
        <w:t>l</w:t>
      </w:r>
      <w:r>
        <w:rPr>
          <w:rFonts w:ascii="Arial" w:hAnsi="Arial" w:cs="Arial"/>
          <w:sz w:val="24"/>
          <w:szCs w:val="24"/>
        </w:rPr>
        <w:t>a</w:t>
      </w:r>
      <w:r w:rsidRPr="00F531CE">
        <w:rPr>
          <w:rFonts w:ascii="Arial" w:hAnsi="Arial" w:cs="Arial"/>
          <w:sz w:val="24"/>
          <w:szCs w:val="24"/>
        </w:rPr>
        <w:t>sništvu ili u vlasništvu člana uže porodice</w:t>
      </w:r>
      <w:r>
        <w:rPr>
          <w:rFonts w:ascii="Arial" w:hAnsi="Arial" w:cs="Arial"/>
          <w:sz w:val="24"/>
          <w:szCs w:val="24"/>
        </w:rPr>
        <w:t>;</w:t>
      </w:r>
    </w:p>
    <w:p w:rsidR="00F531CE" w:rsidRPr="00F531CE" w:rsidRDefault="00F531CE" w:rsidP="00F531CE">
      <w:pPr>
        <w:pStyle w:val="NoSpacing"/>
        <w:numPr>
          <w:ilvl w:val="0"/>
          <w:numId w:val="13"/>
        </w:numPr>
        <w:rPr>
          <w:rFonts w:ascii="Arial" w:hAnsi="Arial" w:cs="Arial"/>
          <w:sz w:val="24"/>
          <w:szCs w:val="24"/>
        </w:rPr>
      </w:pPr>
      <w:r w:rsidRPr="00F531CE">
        <w:rPr>
          <w:rFonts w:ascii="Arial" w:hAnsi="Arial" w:cs="Arial"/>
          <w:sz w:val="24"/>
          <w:szCs w:val="24"/>
        </w:rPr>
        <w:t>nije k</w:t>
      </w:r>
      <w:r>
        <w:rPr>
          <w:rFonts w:ascii="Arial" w:hAnsi="Arial" w:cs="Arial"/>
          <w:sz w:val="24"/>
          <w:szCs w:val="24"/>
        </w:rPr>
        <w:t>orisnik prostor</w:t>
      </w:r>
      <w:r w:rsidRPr="00F531CE">
        <w:rPr>
          <w:rFonts w:ascii="Arial" w:hAnsi="Arial" w:cs="Arial"/>
          <w:sz w:val="24"/>
          <w:szCs w:val="24"/>
        </w:rPr>
        <w:t>a u vlasništvu Opštine Tivat po drugom osnovu</w:t>
      </w:r>
      <w:r>
        <w:rPr>
          <w:rFonts w:ascii="Arial" w:hAnsi="Arial" w:cs="Arial"/>
          <w:sz w:val="24"/>
          <w:szCs w:val="24"/>
        </w:rPr>
        <w:t>;</w:t>
      </w:r>
    </w:p>
    <w:p w:rsidR="00F531CE" w:rsidRDefault="00F531CE" w:rsidP="00F531CE">
      <w:pPr>
        <w:pStyle w:val="NoSpacing"/>
        <w:numPr>
          <w:ilvl w:val="0"/>
          <w:numId w:val="13"/>
        </w:numPr>
        <w:rPr>
          <w:rFonts w:ascii="Arial" w:hAnsi="Arial" w:cs="Arial"/>
          <w:sz w:val="24"/>
          <w:szCs w:val="24"/>
        </w:rPr>
      </w:pPr>
      <w:r w:rsidRPr="00F531CE">
        <w:rPr>
          <w:rFonts w:ascii="Arial" w:hAnsi="Arial" w:cs="Arial"/>
          <w:sz w:val="24"/>
          <w:szCs w:val="24"/>
        </w:rPr>
        <w:t xml:space="preserve">je član sportske organizacije ili aktivno obavlja </w:t>
      </w:r>
      <w:r>
        <w:rPr>
          <w:rFonts w:ascii="Arial" w:hAnsi="Arial" w:cs="Arial"/>
          <w:sz w:val="24"/>
          <w:szCs w:val="24"/>
        </w:rPr>
        <w:t>sportsku djelatnost u skladu sa Zakonom o sportu i sportskim pravilima.</w:t>
      </w:r>
    </w:p>
    <w:p w:rsidR="00F531CE" w:rsidRDefault="00F531CE" w:rsidP="00F531CE">
      <w:pPr>
        <w:pStyle w:val="NoSpacing"/>
        <w:ind w:left="720"/>
        <w:rPr>
          <w:rFonts w:ascii="Arial" w:hAnsi="Arial" w:cs="Arial"/>
          <w:sz w:val="24"/>
          <w:szCs w:val="24"/>
        </w:rPr>
      </w:pPr>
    </w:p>
    <w:p w:rsidR="00F531CE" w:rsidRPr="00F531CE" w:rsidRDefault="00F531CE" w:rsidP="00F531CE">
      <w:pPr>
        <w:pStyle w:val="NoSpacing"/>
        <w:jc w:val="center"/>
        <w:rPr>
          <w:rFonts w:ascii="Arial" w:hAnsi="Arial" w:cs="Arial"/>
          <w:b/>
          <w:sz w:val="24"/>
          <w:szCs w:val="24"/>
        </w:rPr>
      </w:pPr>
      <w:r w:rsidRPr="00F531CE">
        <w:rPr>
          <w:rFonts w:ascii="Arial" w:hAnsi="Arial" w:cs="Arial"/>
          <w:b/>
          <w:sz w:val="24"/>
          <w:szCs w:val="24"/>
        </w:rPr>
        <w:t>Član 9</w:t>
      </w:r>
    </w:p>
    <w:p w:rsidR="00F531CE" w:rsidRPr="00F531CE" w:rsidRDefault="00F531CE" w:rsidP="00F531CE">
      <w:pPr>
        <w:pStyle w:val="NoSpacing"/>
        <w:jc w:val="both"/>
        <w:rPr>
          <w:rFonts w:ascii="Arial" w:hAnsi="Arial" w:cs="Arial"/>
          <w:sz w:val="24"/>
          <w:szCs w:val="24"/>
        </w:rPr>
      </w:pPr>
      <w:r w:rsidRPr="00F531CE">
        <w:rPr>
          <w:rFonts w:ascii="Arial" w:hAnsi="Arial" w:cs="Arial"/>
          <w:sz w:val="24"/>
          <w:szCs w:val="24"/>
        </w:rPr>
        <w:t>Kriterijumi za bodovanje fizičk</w:t>
      </w:r>
      <w:r>
        <w:rPr>
          <w:rFonts w:ascii="Arial" w:hAnsi="Arial" w:cs="Arial"/>
          <w:sz w:val="24"/>
          <w:szCs w:val="24"/>
        </w:rPr>
        <w:t>og</w:t>
      </w:r>
      <w:r w:rsidRPr="00F531CE">
        <w:rPr>
          <w:rFonts w:ascii="Arial" w:hAnsi="Arial" w:cs="Arial"/>
          <w:sz w:val="24"/>
          <w:szCs w:val="24"/>
        </w:rPr>
        <w:t xml:space="preserve"> lic</w:t>
      </w:r>
      <w:r>
        <w:rPr>
          <w:rFonts w:ascii="Arial" w:hAnsi="Arial" w:cs="Arial"/>
          <w:sz w:val="24"/>
          <w:szCs w:val="24"/>
        </w:rPr>
        <w:t>a</w:t>
      </w:r>
      <w:r w:rsidRPr="00F531CE">
        <w:rPr>
          <w:rFonts w:ascii="Arial" w:hAnsi="Arial" w:cs="Arial"/>
          <w:sz w:val="24"/>
          <w:szCs w:val="24"/>
        </w:rPr>
        <w:t xml:space="preserve"> u sportu: </w:t>
      </w:r>
    </w:p>
    <w:p w:rsidR="00F531CE" w:rsidRPr="00F531CE" w:rsidRDefault="00F531CE" w:rsidP="00F531CE">
      <w:pPr>
        <w:pStyle w:val="NoSpacing"/>
        <w:jc w:val="both"/>
        <w:rPr>
          <w:rFonts w:ascii="Arial" w:hAnsi="Arial" w:cs="Arial"/>
          <w:sz w:val="24"/>
          <w:szCs w:val="24"/>
        </w:rPr>
      </w:pPr>
    </w:p>
    <w:p w:rsidR="00F531CE" w:rsidRPr="00F531CE" w:rsidRDefault="00F531CE" w:rsidP="00F531CE">
      <w:pPr>
        <w:pStyle w:val="NoSpacing"/>
        <w:jc w:val="both"/>
        <w:rPr>
          <w:rFonts w:ascii="Arial" w:hAnsi="Arial" w:cs="Arial"/>
          <w:sz w:val="24"/>
          <w:szCs w:val="24"/>
        </w:rPr>
      </w:pPr>
      <w:r w:rsidRPr="00F531CE">
        <w:rPr>
          <w:rFonts w:ascii="Arial" w:hAnsi="Arial" w:cs="Arial"/>
          <w:sz w:val="24"/>
          <w:szCs w:val="24"/>
        </w:rPr>
        <w:t>1. Godine aktivnog djelovanja:</w:t>
      </w:r>
    </w:p>
    <w:p w:rsidR="00F531CE" w:rsidRPr="00F531CE" w:rsidRDefault="00F531CE" w:rsidP="00F531CE">
      <w:pPr>
        <w:pStyle w:val="NoSpacing"/>
        <w:jc w:val="both"/>
        <w:rPr>
          <w:rFonts w:ascii="Arial" w:hAnsi="Arial" w:cs="Arial"/>
          <w:sz w:val="24"/>
          <w:szCs w:val="24"/>
        </w:rPr>
      </w:pPr>
    </w:p>
    <w:p w:rsidR="00F531CE" w:rsidRPr="00F531CE" w:rsidRDefault="00F531CE" w:rsidP="00F531CE">
      <w:pPr>
        <w:pStyle w:val="NoSpacing"/>
        <w:jc w:val="both"/>
        <w:rPr>
          <w:rFonts w:ascii="Arial" w:hAnsi="Arial" w:cs="Arial"/>
          <w:sz w:val="24"/>
          <w:szCs w:val="24"/>
        </w:rPr>
      </w:pPr>
      <w:r w:rsidRPr="00F531CE">
        <w:rPr>
          <w:rFonts w:ascii="Arial" w:hAnsi="Arial" w:cs="Arial"/>
          <w:sz w:val="24"/>
          <w:szCs w:val="24"/>
        </w:rPr>
        <w:t>a)</w:t>
      </w:r>
      <w:r w:rsidRPr="00F531CE">
        <w:rPr>
          <w:rFonts w:ascii="Arial" w:hAnsi="Arial" w:cs="Arial"/>
          <w:sz w:val="24"/>
          <w:szCs w:val="24"/>
        </w:rPr>
        <w:tab/>
        <w:t>do 5 godina…...................................................................................3 boda</w:t>
      </w:r>
    </w:p>
    <w:p w:rsidR="00F531CE" w:rsidRPr="00F531CE" w:rsidRDefault="00F531CE" w:rsidP="00F531CE">
      <w:pPr>
        <w:pStyle w:val="NoSpacing"/>
        <w:jc w:val="both"/>
        <w:rPr>
          <w:rFonts w:ascii="Arial" w:hAnsi="Arial" w:cs="Arial"/>
          <w:sz w:val="24"/>
          <w:szCs w:val="24"/>
        </w:rPr>
      </w:pPr>
      <w:r w:rsidRPr="00F531CE">
        <w:rPr>
          <w:rFonts w:ascii="Arial" w:hAnsi="Arial" w:cs="Arial"/>
          <w:sz w:val="24"/>
          <w:szCs w:val="24"/>
        </w:rPr>
        <w:t>b)</w:t>
      </w:r>
      <w:r w:rsidRPr="00F531CE">
        <w:rPr>
          <w:rFonts w:ascii="Arial" w:hAnsi="Arial" w:cs="Arial"/>
          <w:sz w:val="24"/>
          <w:szCs w:val="24"/>
        </w:rPr>
        <w:tab/>
        <w:t>od 5 do 10 godina.........................................................................6 bodova</w:t>
      </w:r>
    </w:p>
    <w:p w:rsidR="00F531CE" w:rsidRPr="00F531CE" w:rsidRDefault="00F531CE" w:rsidP="00F531CE">
      <w:pPr>
        <w:pStyle w:val="NoSpacing"/>
        <w:jc w:val="both"/>
        <w:rPr>
          <w:rFonts w:ascii="Arial" w:hAnsi="Arial" w:cs="Arial"/>
          <w:sz w:val="24"/>
          <w:szCs w:val="24"/>
        </w:rPr>
      </w:pPr>
      <w:r w:rsidRPr="00F531CE">
        <w:rPr>
          <w:rFonts w:ascii="Arial" w:hAnsi="Arial" w:cs="Arial"/>
          <w:sz w:val="24"/>
          <w:szCs w:val="24"/>
        </w:rPr>
        <w:t>c)</w:t>
      </w:r>
      <w:r w:rsidRPr="00F531CE">
        <w:rPr>
          <w:rFonts w:ascii="Arial" w:hAnsi="Arial" w:cs="Arial"/>
          <w:sz w:val="24"/>
          <w:szCs w:val="24"/>
        </w:rPr>
        <w:tab/>
        <w:t>od 10 do 20 godina.......................................................................9 bodova</w:t>
      </w:r>
    </w:p>
    <w:p w:rsidR="00F531CE" w:rsidRPr="00F531CE" w:rsidRDefault="00F531CE" w:rsidP="00F531CE">
      <w:pPr>
        <w:pStyle w:val="NoSpacing"/>
        <w:jc w:val="both"/>
        <w:rPr>
          <w:rFonts w:ascii="Arial" w:hAnsi="Arial" w:cs="Arial"/>
          <w:sz w:val="24"/>
          <w:szCs w:val="24"/>
        </w:rPr>
      </w:pPr>
      <w:r w:rsidRPr="00F531CE">
        <w:rPr>
          <w:rFonts w:ascii="Arial" w:hAnsi="Arial" w:cs="Arial"/>
          <w:sz w:val="24"/>
          <w:szCs w:val="24"/>
        </w:rPr>
        <w:t>d)</w:t>
      </w:r>
      <w:r w:rsidRPr="00F531CE">
        <w:rPr>
          <w:rFonts w:ascii="Arial" w:hAnsi="Arial" w:cs="Arial"/>
          <w:sz w:val="24"/>
          <w:szCs w:val="24"/>
        </w:rPr>
        <w:tab/>
        <w:t>20 i više godina...........................................................................15 bodova</w:t>
      </w:r>
    </w:p>
    <w:p w:rsidR="00F531CE" w:rsidRPr="00F531CE" w:rsidRDefault="00F531CE" w:rsidP="00F531CE">
      <w:pPr>
        <w:pStyle w:val="NoSpacing"/>
        <w:jc w:val="both"/>
        <w:rPr>
          <w:rFonts w:ascii="Arial" w:hAnsi="Arial" w:cs="Arial"/>
          <w:sz w:val="24"/>
          <w:szCs w:val="24"/>
        </w:rPr>
      </w:pPr>
    </w:p>
    <w:p w:rsidR="00F531CE" w:rsidRPr="00F531CE" w:rsidRDefault="00F531CE" w:rsidP="00F531CE">
      <w:pPr>
        <w:pStyle w:val="NoSpacing"/>
        <w:jc w:val="both"/>
        <w:rPr>
          <w:rFonts w:ascii="Arial" w:hAnsi="Arial" w:cs="Arial"/>
          <w:sz w:val="24"/>
          <w:szCs w:val="24"/>
        </w:rPr>
      </w:pPr>
      <w:r w:rsidRPr="00F531CE">
        <w:rPr>
          <w:rFonts w:ascii="Arial" w:hAnsi="Arial" w:cs="Arial"/>
          <w:sz w:val="24"/>
          <w:szCs w:val="24"/>
        </w:rPr>
        <w:t xml:space="preserve">Godine aktivnog djelovanja za </w:t>
      </w:r>
      <w:r>
        <w:rPr>
          <w:rFonts w:ascii="Arial" w:hAnsi="Arial" w:cs="Arial"/>
          <w:sz w:val="24"/>
          <w:szCs w:val="24"/>
        </w:rPr>
        <w:t>fizičko lice u sportu</w:t>
      </w:r>
      <w:r w:rsidRPr="00F531CE">
        <w:rPr>
          <w:rFonts w:ascii="Arial" w:hAnsi="Arial" w:cs="Arial"/>
          <w:sz w:val="24"/>
          <w:szCs w:val="24"/>
        </w:rPr>
        <w:t xml:space="preserve"> se dokazuju na osnovu izjave potpisane od strane lica ovlašćenog za zastupanje </w:t>
      </w:r>
      <w:r>
        <w:rPr>
          <w:rFonts w:ascii="Arial" w:hAnsi="Arial" w:cs="Arial"/>
          <w:sz w:val="24"/>
          <w:szCs w:val="24"/>
        </w:rPr>
        <w:t xml:space="preserve">sportske </w:t>
      </w:r>
      <w:r w:rsidRPr="00F531CE">
        <w:rPr>
          <w:rFonts w:ascii="Arial" w:hAnsi="Arial" w:cs="Arial"/>
          <w:sz w:val="24"/>
          <w:szCs w:val="24"/>
        </w:rPr>
        <w:t>organizacije</w:t>
      </w:r>
      <w:r>
        <w:rPr>
          <w:rFonts w:ascii="Arial" w:hAnsi="Arial" w:cs="Arial"/>
          <w:sz w:val="24"/>
          <w:szCs w:val="24"/>
        </w:rPr>
        <w:t>, matičnog saveza ili</w:t>
      </w:r>
      <w:r w:rsidRPr="00F531CE">
        <w:rPr>
          <w:rFonts w:ascii="Arial" w:hAnsi="Arial" w:cs="Arial"/>
          <w:sz w:val="24"/>
          <w:szCs w:val="24"/>
        </w:rPr>
        <w:t xml:space="preserve"> relevantnog dokaza </w:t>
      </w:r>
      <w:r>
        <w:rPr>
          <w:rFonts w:ascii="Arial" w:hAnsi="Arial" w:cs="Arial"/>
          <w:sz w:val="24"/>
          <w:szCs w:val="24"/>
        </w:rPr>
        <w:t>o sportskoj djelatnosti koje je lice obavljalo u prethodnom periodu.</w:t>
      </w:r>
    </w:p>
    <w:p w:rsidR="00F531CE" w:rsidRDefault="00F531CE" w:rsidP="00F531CE">
      <w:pPr>
        <w:pStyle w:val="NoSpacing"/>
        <w:jc w:val="both"/>
        <w:rPr>
          <w:rFonts w:ascii="Arial" w:hAnsi="Arial" w:cs="Arial"/>
          <w:sz w:val="24"/>
          <w:szCs w:val="24"/>
        </w:rPr>
      </w:pPr>
      <w:r w:rsidRPr="00F531CE">
        <w:rPr>
          <w:rFonts w:ascii="Arial" w:hAnsi="Arial" w:cs="Arial"/>
          <w:sz w:val="24"/>
          <w:szCs w:val="24"/>
        </w:rPr>
        <w:t xml:space="preserve">Godine aktivnog djelovanja se dokazuju </w:t>
      </w:r>
      <w:r>
        <w:rPr>
          <w:rFonts w:ascii="Arial" w:hAnsi="Arial" w:cs="Arial"/>
          <w:sz w:val="24"/>
          <w:szCs w:val="24"/>
        </w:rPr>
        <w:t xml:space="preserve">i </w:t>
      </w:r>
      <w:r w:rsidRPr="00F531CE">
        <w:rPr>
          <w:rFonts w:ascii="Arial" w:hAnsi="Arial" w:cs="Arial"/>
          <w:sz w:val="24"/>
          <w:szCs w:val="24"/>
        </w:rPr>
        <w:t xml:space="preserve">na osnovu izjave potpisane od strane lica </w:t>
      </w:r>
      <w:r>
        <w:rPr>
          <w:rFonts w:ascii="Arial" w:hAnsi="Arial" w:cs="Arial"/>
          <w:sz w:val="24"/>
          <w:szCs w:val="24"/>
        </w:rPr>
        <w:t>koje aplicira ovjerene kod notara.</w:t>
      </w:r>
    </w:p>
    <w:p w:rsidR="003F2B82" w:rsidRDefault="003F2B82" w:rsidP="00F531CE">
      <w:pPr>
        <w:pStyle w:val="NoSpacing"/>
        <w:jc w:val="both"/>
        <w:rPr>
          <w:rFonts w:ascii="Arial" w:hAnsi="Arial" w:cs="Arial"/>
          <w:sz w:val="24"/>
          <w:szCs w:val="24"/>
        </w:rPr>
      </w:pPr>
    </w:p>
    <w:p w:rsidR="00F531CE" w:rsidRPr="00F531CE" w:rsidRDefault="00F531CE" w:rsidP="00F531CE">
      <w:pPr>
        <w:pStyle w:val="NoSpacing"/>
        <w:jc w:val="both"/>
        <w:rPr>
          <w:rFonts w:ascii="Arial" w:hAnsi="Arial" w:cs="Arial"/>
          <w:sz w:val="24"/>
          <w:szCs w:val="24"/>
        </w:rPr>
      </w:pPr>
      <w:r w:rsidRPr="00F531CE">
        <w:rPr>
          <w:rFonts w:ascii="Arial" w:hAnsi="Arial" w:cs="Arial"/>
          <w:sz w:val="24"/>
          <w:szCs w:val="24"/>
        </w:rPr>
        <w:t xml:space="preserve">2. </w:t>
      </w:r>
      <w:r>
        <w:rPr>
          <w:rFonts w:ascii="Arial" w:hAnsi="Arial" w:cs="Arial"/>
          <w:sz w:val="24"/>
          <w:szCs w:val="24"/>
        </w:rPr>
        <w:t xml:space="preserve">Ostvareni sportski </w:t>
      </w:r>
      <w:r w:rsidR="00C97A31">
        <w:rPr>
          <w:rFonts w:ascii="Arial" w:hAnsi="Arial" w:cs="Arial"/>
          <w:sz w:val="24"/>
          <w:szCs w:val="24"/>
        </w:rPr>
        <w:t>rezultati</w:t>
      </w:r>
      <w:r w:rsidRPr="00F531CE">
        <w:rPr>
          <w:rFonts w:ascii="Arial" w:hAnsi="Arial" w:cs="Arial"/>
          <w:sz w:val="24"/>
          <w:szCs w:val="24"/>
        </w:rPr>
        <w:t>:</w:t>
      </w:r>
    </w:p>
    <w:p w:rsidR="00F531CE" w:rsidRPr="00F531CE" w:rsidRDefault="00F531CE" w:rsidP="00F531CE">
      <w:pPr>
        <w:pStyle w:val="NoSpacing"/>
        <w:jc w:val="both"/>
        <w:rPr>
          <w:rFonts w:ascii="Arial" w:hAnsi="Arial" w:cs="Arial"/>
          <w:sz w:val="24"/>
          <w:szCs w:val="24"/>
        </w:rPr>
      </w:pPr>
    </w:p>
    <w:p w:rsidR="00F531CE" w:rsidRPr="00F531CE" w:rsidRDefault="00C97A31" w:rsidP="00C97A31">
      <w:pPr>
        <w:pStyle w:val="NoSpacing"/>
        <w:rPr>
          <w:rFonts w:ascii="Arial" w:hAnsi="Arial" w:cs="Arial"/>
          <w:sz w:val="24"/>
          <w:szCs w:val="24"/>
        </w:rPr>
      </w:pPr>
      <w:r>
        <w:rPr>
          <w:rFonts w:ascii="Arial" w:hAnsi="Arial" w:cs="Arial"/>
          <w:sz w:val="24"/>
          <w:szCs w:val="24"/>
        </w:rPr>
        <w:t xml:space="preserve">a) na takmičenjima u Crnoj Gori.................................................................1 </w:t>
      </w:r>
      <w:r w:rsidR="003F2B82">
        <w:rPr>
          <w:rFonts w:ascii="Arial" w:hAnsi="Arial" w:cs="Arial"/>
          <w:sz w:val="24"/>
          <w:szCs w:val="24"/>
        </w:rPr>
        <w:t>bod</w:t>
      </w:r>
    </w:p>
    <w:p w:rsidR="00F531CE" w:rsidRPr="00F531CE" w:rsidRDefault="00F531CE" w:rsidP="00C97A31">
      <w:pPr>
        <w:pStyle w:val="NoSpacing"/>
        <w:rPr>
          <w:rFonts w:ascii="Arial" w:hAnsi="Arial" w:cs="Arial"/>
          <w:sz w:val="24"/>
          <w:szCs w:val="24"/>
        </w:rPr>
      </w:pPr>
      <w:r w:rsidRPr="00F531CE">
        <w:rPr>
          <w:rFonts w:ascii="Arial" w:hAnsi="Arial" w:cs="Arial"/>
          <w:sz w:val="24"/>
          <w:szCs w:val="24"/>
        </w:rPr>
        <w:t>b)</w:t>
      </w:r>
      <w:r w:rsidR="00C97A31">
        <w:rPr>
          <w:rFonts w:ascii="Arial" w:hAnsi="Arial" w:cs="Arial"/>
          <w:sz w:val="24"/>
          <w:szCs w:val="24"/>
        </w:rPr>
        <w:t xml:space="preserve"> na takmičenjima van Crne Gore............................................................ 2</w:t>
      </w:r>
      <w:r w:rsidR="003F2B82">
        <w:rPr>
          <w:rFonts w:ascii="Arial" w:hAnsi="Arial" w:cs="Arial"/>
          <w:sz w:val="24"/>
          <w:szCs w:val="24"/>
        </w:rPr>
        <w:t xml:space="preserve"> boda</w:t>
      </w:r>
    </w:p>
    <w:p w:rsidR="00F531CE" w:rsidRPr="00F531CE" w:rsidRDefault="00F531CE" w:rsidP="00F531CE">
      <w:pPr>
        <w:pStyle w:val="NoSpacing"/>
        <w:jc w:val="both"/>
        <w:rPr>
          <w:rFonts w:ascii="Arial" w:hAnsi="Arial" w:cs="Arial"/>
          <w:sz w:val="24"/>
          <w:szCs w:val="24"/>
        </w:rPr>
      </w:pPr>
      <w:r w:rsidRPr="00F531CE">
        <w:rPr>
          <w:rFonts w:ascii="Arial" w:hAnsi="Arial" w:cs="Arial"/>
          <w:sz w:val="24"/>
          <w:szCs w:val="24"/>
        </w:rPr>
        <w:t>c)</w:t>
      </w:r>
      <w:r w:rsidR="00C97A31">
        <w:rPr>
          <w:rFonts w:ascii="Arial" w:hAnsi="Arial" w:cs="Arial"/>
          <w:sz w:val="24"/>
          <w:szCs w:val="24"/>
        </w:rPr>
        <w:t xml:space="preserve"> na prvenstvu Evrope</w:t>
      </w:r>
      <w:r w:rsidRPr="00F531CE">
        <w:rPr>
          <w:rFonts w:ascii="Arial" w:hAnsi="Arial" w:cs="Arial"/>
          <w:sz w:val="24"/>
          <w:szCs w:val="24"/>
        </w:rPr>
        <w:t>….............................</w:t>
      </w:r>
      <w:r w:rsidR="00C97A31">
        <w:rPr>
          <w:rFonts w:ascii="Arial" w:hAnsi="Arial" w:cs="Arial"/>
          <w:sz w:val="24"/>
          <w:szCs w:val="24"/>
        </w:rPr>
        <w:t>.........................</w:t>
      </w:r>
      <w:r w:rsidRPr="00F531CE">
        <w:rPr>
          <w:rFonts w:ascii="Arial" w:hAnsi="Arial" w:cs="Arial"/>
          <w:sz w:val="24"/>
          <w:szCs w:val="24"/>
        </w:rPr>
        <w:t>.....................</w:t>
      </w:r>
      <w:r w:rsidR="001D31D7">
        <w:rPr>
          <w:rFonts w:ascii="Arial" w:hAnsi="Arial" w:cs="Arial"/>
          <w:sz w:val="24"/>
          <w:szCs w:val="24"/>
        </w:rPr>
        <w:t>4</w:t>
      </w:r>
      <w:r w:rsidR="003F2B82">
        <w:rPr>
          <w:rFonts w:ascii="Arial" w:hAnsi="Arial" w:cs="Arial"/>
          <w:sz w:val="24"/>
          <w:szCs w:val="24"/>
        </w:rPr>
        <w:t xml:space="preserve"> boda</w:t>
      </w:r>
    </w:p>
    <w:p w:rsidR="00C97A31" w:rsidRDefault="00F531CE" w:rsidP="00C97A31">
      <w:pPr>
        <w:pStyle w:val="NoSpacing"/>
        <w:jc w:val="both"/>
        <w:rPr>
          <w:rFonts w:ascii="Arial" w:hAnsi="Arial" w:cs="Arial"/>
          <w:sz w:val="24"/>
          <w:szCs w:val="24"/>
        </w:rPr>
      </w:pPr>
      <w:r w:rsidRPr="00F531CE">
        <w:rPr>
          <w:rFonts w:ascii="Arial" w:hAnsi="Arial" w:cs="Arial"/>
          <w:sz w:val="24"/>
          <w:szCs w:val="24"/>
        </w:rPr>
        <w:t>d)</w:t>
      </w:r>
      <w:r w:rsidR="00C97A31">
        <w:rPr>
          <w:rFonts w:ascii="Arial" w:hAnsi="Arial" w:cs="Arial"/>
          <w:sz w:val="24"/>
          <w:szCs w:val="24"/>
        </w:rPr>
        <w:t xml:space="preserve"> na prvenstvu Svijeta </w:t>
      </w:r>
      <w:r w:rsidRPr="00F531CE">
        <w:rPr>
          <w:rFonts w:ascii="Arial" w:hAnsi="Arial" w:cs="Arial"/>
          <w:sz w:val="24"/>
          <w:szCs w:val="24"/>
        </w:rPr>
        <w:t xml:space="preserve"> ......................</w:t>
      </w:r>
      <w:r w:rsidR="00C97A31">
        <w:rPr>
          <w:rFonts w:ascii="Arial" w:hAnsi="Arial" w:cs="Arial"/>
          <w:sz w:val="24"/>
          <w:szCs w:val="24"/>
        </w:rPr>
        <w:t>.......................</w:t>
      </w:r>
      <w:r w:rsidRPr="00F531CE">
        <w:rPr>
          <w:rFonts w:ascii="Arial" w:hAnsi="Arial" w:cs="Arial"/>
          <w:sz w:val="24"/>
          <w:szCs w:val="24"/>
        </w:rPr>
        <w:t xml:space="preserve">............................... </w:t>
      </w:r>
      <w:r w:rsidR="001D31D7">
        <w:rPr>
          <w:rFonts w:ascii="Arial" w:hAnsi="Arial" w:cs="Arial"/>
          <w:sz w:val="24"/>
          <w:szCs w:val="24"/>
        </w:rPr>
        <w:t>5</w:t>
      </w:r>
      <w:r w:rsidR="003F2B82">
        <w:rPr>
          <w:rFonts w:ascii="Arial" w:hAnsi="Arial" w:cs="Arial"/>
          <w:sz w:val="24"/>
          <w:szCs w:val="24"/>
        </w:rPr>
        <w:t xml:space="preserve"> bodova</w:t>
      </w:r>
    </w:p>
    <w:p w:rsidR="00C97A31" w:rsidRPr="00F531CE" w:rsidRDefault="00C97A31" w:rsidP="00C97A31">
      <w:pPr>
        <w:pStyle w:val="NoSpacing"/>
        <w:jc w:val="both"/>
        <w:rPr>
          <w:rFonts w:ascii="Arial" w:hAnsi="Arial" w:cs="Arial"/>
          <w:sz w:val="24"/>
          <w:szCs w:val="24"/>
        </w:rPr>
      </w:pPr>
      <w:r>
        <w:rPr>
          <w:rFonts w:ascii="Arial" w:hAnsi="Arial" w:cs="Arial"/>
          <w:sz w:val="24"/>
          <w:szCs w:val="24"/>
        </w:rPr>
        <w:t>e) na Olimpiskim igrama ............................................................................</w:t>
      </w:r>
      <w:r w:rsidR="001D31D7">
        <w:rPr>
          <w:rFonts w:ascii="Arial" w:hAnsi="Arial" w:cs="Arial"/>
          <w:sz w:val="24"/>
          <w:szCs w:val="24"/>
        </w:rPr>
        <w:t>7</w:t>
      </w:r>
      <w:r w:rsidR="003F2B82">
        <w:rPr>
          <w:rFonts w:ascii="Arial" w:hAnsi="Arial" w:cs="Arial"/>
          <w:sz w:val="24"/>
          <w:szCs w:val="24"/>
        </w:rPr>
        <w:t xml:space="preserve"> bodova</w:t>
      </w:r>
    </w:p>
    <w:p w:rsidR="00F531CE" w:rsidRPr="00F531CE" w:rsidRDefault="00F531CE" w:rsidP="00F531CE">
      <w:pPr>
        <w:pStyle w:val="NoSpacing"/>
        <w:jc w:val="both"/>
        <w:rPr>
          <w:rFonts w:ascii="Arial" w:hAnsi="Arial" w:cs="Arial"/>
          <w:sz w:val="24"/>
          <w:szCs w:val="24"/>
        </w:rPr>
      </w:pPr>
    </w:p>
    <w:p w:rsidR="00F531CE" w:rsidRPr="00F531CE" w:rsidRDefault="00C97A31" w:rsidP="00F531CE">
      <w:pPr>
        <w:pStyle w:val="NoSpacing"/>
        <w:jc w:val="both"/>
        <w:rPr>
          <w:rFonts w:ascii="Arial" w:hAnsi="Arial" w:cs="Arial"/>
          <w:sz w:val="24"/>
          <w:szCs w:val="24"/>
        </w:rPr>
      </w:pPr>
      <w:r>
        <w:rPr>
          <w:rFonts w:ascii="Arial" w:hAnsi="Arial" w:cs="Arial"/>
          <w:sz w:val="24"/>
          <w:szCs w:val="24"/>
        </w:rPr>
        <w:t>Ostvareni rezultati na takmičenjima dokazuju se na osnovu izjave, potvrde ili relevantnog dokaza iz matičnog Saveza, Ministarstva sporta i mladih ili organizacije koja ga je delegirala na takmičenju.</w:t>
      </w:r>
    </w:p>
    <w:p w:rsidR="00F531CE" w:rsidRPr="00F531CE" w:rsidRDefault="00F531CE" w:rsidP="00F531CE">
      <w:pPr>
        <w:pStyle w:val="NoSpacing"/>
        <w:jc w:val="both"/>
        <w:rPr>
          <w:rFonts w:ascii="Arial" w:hAnsi="Arial" w:cs="Arial"/>
          <w:sz w:val="24"/>
          <w:szCs w:val="24"/>
        </w:rPr>
      </w:pPr>
    </w:p>
    <w:p w:rsidR="002A71A9" w:rsidRDefault="002A71A9" w:rsidP="00F531CE">
      <w:pPr>
        <w:pStyle w:val="NoSpacing"/>
        <w:jc w:val="both"/>
        <w:rPr>
          <w:rFonts w:ascii="Arial" w:hAnsi="Arial" w:cs="Arial"/>
          <w:sz w:val="24"/>
          <w:szCs w:val="24"/>
        </w:rPr>
      </w:pPr>
    </w:p>
    <w:p w:rsidR="002A71A9" w:rsidRDefault="002A71A9" w:rsidP="00F531CE">
      <w:pPr>
        <w:pStyle w:val="NoSpacing"/>
        <w:jc w:val="both"/>
        <w:rPr>
          <w:rFonts w:ascii="Arial" w:hAnsi="Arial" w:cs="Arial"/>
          <w:sz w:val="24"/>
          <w:szCs w:val="24"/>
        </w:rPr>
      </w:pPr>
    </w:p>
    <w:p w:rsidR="00F531CE" w:rsidRPr="00F531CE" w:rsidRDefault="004C53DB" w:rsidP="00F531CE">
      <w:pPr>
        <w:pStyle w:val="NoSpacing"/>
        <w:jc w:val="both"/>
        <w:rPr>
          <w:rFonts w:ascii="Arial" w:hAnsi="Arial" w:cs="Arial"/>
          <w:sz w:val="24"/>
          <w:szCs w:val="24"/>
        </w:rPr>
      </w:pPr>
      <w:r>
        <w:rPr>
          <w:rFonts w:ascii="Arial" w:hAnsi="Arial" w:cs="Arial"/>
          <w:sz w:val="24"/>
          <w:szCs w:val="24"/>
        </w:rPr>
        <w:lastRenderedPageBreak/>
        <w:t>3</w:t>
      </w:r>
      <w:r w:rsidR="00F531CE" w:rsidRPr="00F531CE">
        <w:rPr>
          <w:rFonts w:ascii="Arial" w:hAnsi="Arial" w:cs="Arial"/>
          <w:sz w:val="24"/>
          <w:szCs w:val="24"/>
        </w:rPr>
        <w:t>. Prethodno korišćenje prostora:</w:t>
      </w:r>
    </w:p>
    <w:p w:rsidR="00F531CE" w:rsidRPr="00F531CE" w:rsidRDefault="00F531CE" w:rsidP="00F531CE">
      <w:pPr>
        <w:pStyle w:val="NoSpacing"/>
        <w:jc w:val="both"/>
        <w:rPr>
          <w:rFonts w:ascii="Arial" w:hAnsi="Arial" w:cs="Arial"/>
          <w:sz w:val="24"/>
          <w:szCs w:val="24"/>
        </w:rPr>
      </w:pPr>
    </w:p>
    <w:p w:rsidR="00F531CE" w:rsidRPr="00F531CE" w:rsidRDefault="00F531CE" w:rsidP="00F531CE">
      <w:pPr>
        <w:pStyle w:val="NoSpacing"/>
        <w:jc w:val="both"/>
        <w:rPr>
          <w:rFonts w:ascii="Arial" w:hAnsi="Arial" w:cs="Arial"/>
          <w:sz w:val="24"/>
          <w:szCs w:val="24"/>
        </w:rPr>
      </w:pPr>
      <w:r w:rsidRPr="00F531CE">
        <w:rPr>
          <w:rFonts w:ascii="Arial" w:hAnsi="Arial" w:cs="Arial"/>
          <w:sz w:val="24"/>
          <w:szCs w:val="24"/>
        </w:rPr>
        <w:t>a)</w:t>
      </w:r>
      <w:r w:rsidRPr="00F531CE">
        <w:rPr>
          <w:rFonts w:ascii="Arial" w:hAnsi="Arial" w:cs="Arial"/>
          <w:sz w:val="24"/>
          <w:szCs w:val="24"/>
        </w:rPr>
        <w:tab/>
        <w:t>prethodno uredno korišćenje prostora................................................3 boda</w:t>
      </w:r>
    </w:p>
    <w:p w:rsidR="00F531CE" w:rsidRPr="00F531CE" w:rsidRDefault="00F531CE" w:rsidP="00F531CE">
      <w:pPr>
        <w:pStyle w:val="NoSpacing"/>
        <w:jc w:val="both"/>
        <w:rPr>
          <w:rFonts w:ascii="Arial" w:hAnsi="Arial" w:cs="Arial"/>
          <w:sz w:val="24"/>
          <w:szCs w:val="24"/>
        </w:rPr>
      </w:pPr>
    </w:p>
    <w:p w:rsidR="00F531CE" w:rsidRPr="00F531CE" w:rsidRDefault="00F531CE" w:rsidP="00F531CE">
      <w:pPr>
        <w:pStyle w:val="NoSpacing"/>
        <w:jc w:val="both"/>
        <w:rPr>
          <w:rFonts w:ascii="Arial" w:hAnsi="Arial" w:cs="Arial"/>
          <w:sz w:val="24"/>
          <w:szCs w:val="24"/>
        </w:rPr>
      </w:pPr>
      <w:r w:rsidRPr="00F531CE">
        <w:rPr>
          <w:rFonts w:ascii="Arial" w:hAnsi="Arial" w:cs="Arial"/>
          <w:sz w:val="24"/>
          <w:szCs w:val="24"/>
        </w:rPr>
        <w:t>Organ uprave nadležan za poslove imovine utvrđuje da li se prostor u prethodnom periodu koristio uredno, u skladu sa namjenom za koji je dat na korišćenje i da li je isti uredno održavan.</w:t>
      </w:r>
    </w:p>
    <w:p w:rsidR="00F531CE" w:rsidRPr="00F531CE" w:rsidRDefault="00F531CE" w:rsidP="00F531CE">
      <w:pPr>
        <w:pStyle w:val="NoSpacing"/>
        <w:jc w:val="both"/>
        <w:rPr>
          <w:rFonts w:ascii="Arial" w:hAnsi="Arial" w:cs="Arial"/>
          <w:sz w:val="24"/>
          <w:szCs w:val="24"/>
        </w:rPr>
      </w:pPr>
      <w:r w:rsidRPr="00F531CE">
        <w:rPr>
          <w:rFonts w:ascii="Arial" w:hAnsi="Arial" w:cs="Arial"/>
          <w:sz w:val="24"/>
          <w:szCs w:val="24"/>
        </w:rPr>
        <w:t>Bodove po navedenom kriterijumu može dobiti samo</w:t>
      </w:r>
      <w:r w:rsidR="00C97A31">
        <w:rPr>
          <w:rFonts w:ascii="Arial" w:hAnsi="Arial" w:cs="Arial"/>
          <w:sz w:val="24"/>
          <w:szCs w:val="24"/>
        </w:rPr>
        <w:t xml:space="preserve"> fizičko lice u sportu koje</w:t>
      </w:r>
      <w:r w:rsidRPr="00F531CE">
        <w:rPr>
          <w:rFonts w:ascii="Arial" w:hAnsi="Arial" w:cs="Arial"/>
          <w:sz w:val="24"/>
          <w:szCs w:val="24"/>
        </w:rPr>
        <w:t xml:space="preserve"> je koristilo prostor u </w:t>
      </w:r>
      <w:r w:rsidR="00C97A31">
        <w:rPr>
          <w:rFonts w:ascii="Arial" w:hAnsi="Arial" w:cs="Arial"/>
          <w:sz w:val="24"/>
          <w:szCs w:val="24"/>
        </w:rPr>
        <w:t xml:space="preserve">periodu </w:t>
      </w:r>
      <w:r w:rsidRPr="00F531CE">
        <w:rPr>
          <w:rFonts w:ascii="Arial" w:hAnsi="Arial" w:cs="Arial"/>
          <w:sz w:val="24"/>
          <w:szCs w:val="24"/>
        </w:rPr>
        <w:t xml:space="preserve">koje je neposredno prethodilo objavljivanju javnog </w:t>
      </w:r>
      <w:r w:rsidR="00C97A31">
        <w:rPr>
          <w:rFonts w:ascii="Arial" w:hAnsi="Arial" w:cs="Arial"/>
          <w:sz w:val="24"/>
          <w:szCs w:val="24"/>
        </w:rPr>
        <w:t>poziva</w:t>
      </w:r>
      <w:r w:rsidRPr="00F531CE">
        <w:rPr>
          <w:rFonts w:ascii="Arial" w:hAnsi="Arial" w:cs="Arial"/>
          <w:sz w:val="24"/>
          <w:szCs w:val="24"/>
        </w:rPr>
        <w:t xml:space="preserve"> i da li se prema istom odnosilo sa pažnjom dobrog domaćina.</w:t>
      </w:r>
    </w:p>
    <w:p w:rsidR="00F531CE" w:rsidRPr="00F531CE" w:rsidRDefault="00F531CE" w:rsidP="00F531CE">
      <w:pPr>
        <w:pStyle w:val="NoSpacing"/>
        <w:jc w:val="both"/>
        <w:rPr>
          <w:rFonts w:ascii="Arial" w:hAnsi="Arial" w:cs="Arial"/>
          <w:sz w:val="24"/>
          <w:szCs w:val="24"/>
        </w:rPr>
      </w:pPr>
    </w:p>
    <w:p w:rsidR="00F531CE" w:rsidRPr="00F531CE" w:rsidRDefault="004C53DB" w:rsidP="00F531CE">
      <w:pPr>
        <w:pStyle w:val="NoSpacing"/>
        <w:jc w:val="both"/>
        <w:rPr>
          <w:rFonts w:ascii="Arial" w:hAnsi="Arial" w:cs="Arial"/>
          <w:sz w:val="24"/>
          <w:szCs w:val="24"/>
        </w:rPr>
      </w:pPr>
      <w:r>
        <w:rPr>
          <w:rFonts w:ascii="Arial" w:hAnsi="Arial" w:cs="Arial"/>
          <w:sz w:val="24"/>
          <w:szCs w:val="24"/>
        </w:rPr>
        <w:t>4</w:t>
      </w:r>
      <w:r w:rsidR="00F531CE" w:rsidRPr="00F531CE">
        <w:rPr>
          <w:rFonts w:ascii="Arial" w:hAnsi="Arial" w:cs="Arial"/>
          <w:sz w:val="24"/>
          <w:szCs w:val="24"/>
        </w:rPr>
        <w:t>. Prethodno ulaganje u adaptaciju prostora:</w:t>
      </w:r>
    </w:p>
    <w:p w:rsidR="00F531CE" w:rsidRPr="00F531CE" w:rsidRDefault="00F531CE" w:rsidP="00F531CE">
      <w:pPr>
        <w:pStyle w:val="NoSpacing"/>
        <w:jc w:val="both"/>
        <w:rPr>
          <w:rFonts w:ascii="Arial" w:hAnsi="Arial" w:cs="Arial"/>
          <w:sz w:val="24"/>
          <w:szCs w:val="24"/>
        </w:rPr>
      </w:pPr>
    </w:p>
    <w:p w:rsidR="00F531CE" w:rsidRPr="00F531CE" w:rsidRDefault="00F531CE" w:rsidP="00F531CE">
      <w:pPr>
        <w:pStyle w:val="NoSpacing"/>
        <w:jc w:val="both"/>
        <w:rPr>
          <w:rFonts w:ascii="Arial" w:hAnsi="Arial" w:cs="Arial"/>
          <w:sz w:val="24"/>
          <w:szCs w:val="24"/>
        </w:rPr>
      </w:pPr>
      <w:r w:rsidRPr="00F531CE">
        <w:rPr>
          <w:rFonts w:ascii="Arial" w:hAnsi="Arial" w:cs="Arial"/>
          <w:sz w:val="24"/>
          <w:szCs w:val="24"/>
        </w:rPr>
        <w:t>a)</w:t>
      </w:r>
      <w:r w:rsidRPr="00F531CE">
        <w:rPr>
          <w:rFonts w:ascii="Arial" w:hAnsi="Arial" w:cs="Arial"/>
          <w:sz w:val="24"/>
          <w:szCs w:val="24"/>
        </w:rPr>
        <w:tab/>
        <w:t>do 5.000 eura......................................................................................5 boda</w:t>
      </w:r>
    </w:p>
    <w:p w:rsidR="00F531CE" w:rsidRPr="00F531CE" w:rsidRDefault="00F531CE" w:rsidP="00F531CE">
      <w:pPr>
        <w:pStyle w:val="NoSpacing"/>
        <w:jc w:val="both"/>
        <w:rPr>
          <w:rFonts w:ascii="Arial" w:hAnsi="Arial" w:cs="Arial"/>
          <w:sz w:val="24"/>
          <w:szCs w:val="24"/>
        </w:rPr>
      </w:pPr>
      <w:r w:rsidRPr="00F531CE">
        <w:rPr>
          <w:rFonts w:ascii="Arial" w:hAnsi="Arial" w:cs="Arial"/>
          <w:sz w:val="24"/>
          <w:szCs w:val="24"/>
        </w:rPr>
        <w:t>b)</w:t>
      </w:r>
      <w:r w:rsidRPr="00F531CE">
        <w:rPr>
          <w:rFonts w:ascii="Arial" w:hAnsi="Arial" w:cs="Arial"/>
          <w:sz w:val="24"/>
          <w:szCs w:val="24"/>
        </w:rPr>
        <w:tab/>
        <w:t>do 10.000 eura...............................................................................10 bodova</w:t>
      </w:r>
    </w:p>
    <w:p w:rsidR="00F531CE" w:rsidRPr="00F531CE" w:rsidRDefault="00F531CE" w:rsidP="00F531CE">
      <w:pPr>
        <w:pStyle w:val="NoSpacing"/>
        <w:jc w:val="both"/>
        <w:rPr>
          <w:rFonts w:ascii="Arial" w:hAnsi="Arial" w:cs="Arial"/>
          <w:sz w:val="24"/>
          <w:szCs w:val="24"/>
        </w:rPr>
      </w:pPr>
      <w:r w:rsidRPr="00F531CE">
        <w:rPr>
          <w:rFonts w:ascii="Arial" w:hAnsi="Arial" w:cs="Arial"/>
          <w:sz w:val="24"/>
          <w:szCs w:val="24"/>
        </w:rPr>
        <w:t>c)</w:t>
      </w:r>
      <w:r w:rsidRPr="00F531CE">
        <w:rPr>
          <w:rFonts w:ascii="Arial" w:hAnsi="Arial" w:cs="Arial"/>
          <w:sz w:val="24"/>
          <w:szCs w:val="24"/>
        </w:rPr>
        <w:tab/>
        <w:t>više od 10.000 eura.......................................................................15 bodova</w:t>
      </w:r>
    </w:p>
    <w:p w:rsidR="00F531CE" w:rsidRPr="00F531CE" w:rsidRDefault="00F531CE" w:rsidP="00F531CE">
      <w:pPr>
        <w:pStyle w:val="NoSpacing"/>
        <w:jc w:val="both"/>
        <w:rPr>
          <w:rFonts w:ascii="Arial" w:hAnsi="Arial" w:cs="Arial"/>
          <w:sz w:val="24"/>
          <w:szCs w:val="24"/>
        </w:rPr>
      </w:pPr>
    </w:p>
    <w:p w:rsidR="00F531CE" w:rsidRPr="00F531CE" w:rsidRDefault="00F531CE" w:rsidP="00F531CE">
      <w:pPr>
        <w:pStyle w:val="NoSpacing"/>
        <w:jc w:val="both"/>
        <w:rPr>
          <w:rFonts w:ascii="Arial" w:hAnsi="Arial" w:cs="Arial"/>
          <w:sz w:val="24"/>
          <w:szCs w:val="24"/>
        </w:rPr>
      </w:pPr>
      <w:r w:rsidRPr="00F531CE">
        <w:rPr>
          <w:rFonts w:ascii="Arial" w:hAnsi="Arial" w:cs="Arial"/>
          <w:sz w:val="24"/>
          <w:szCs w:val="24"/>
        </w:rPr>
        <w:t xml:space="preserve">Prethodno ulaganje mora biti obrazloženo odgovarajućim dokazima (računi za kupljenu robu, odnosno izvršene usluge i radove </w:t>
      </w:r>
      <w:r w:rsidR="00C97A31">
        <w:rPr>
          <w:rFonts w:ascii="Arial" w:hAnsi="Arial" w:cs="Arial"/>
          <w:sz w:val="24"/>
          <w:szCs w:val="24"/>
        </w:rPr>
        <w:t xml:space="preserve">sa </w:t>
      </w:r>
      <w:r w:rsidRPr="00F531CE">
        <w:rPr>
          <w:rFonts w:ascii="Arial" w:hAnsi="Arial" w:cs="Arial"/>
          <w:sz w:val="24"/>
          <w:szCs w:val="24"/>
        </w:rPr>
        <w:t>kojim</w:t>
      </w:r>
      <w:r w:rsidR="00C97A31">
        <w:rPr>
          <w:rFonts w:ascii="Arial" w:hAnsi="Arial" w:cs="Arial"/>
          <w:sz w:val="24"/>
          <w:szCs w:val="24"/>
        </w:rPr>
        <w:t>a</w:t>
      </w:r>
      <w:r w:rsidRPr="00F531CE">
        <w:rPr>
          <w:rFonts w:ascii="Arial" w:hAnsi="Arial" w:cs="Arial"/>
          <w:sz w:val="24"/>
          <w:szCs w:val="24"/>
        </w:rPr>
        <w:t xml:space="preserve"> će dokazati ulaganje u adaptaciju prostora, kao i foto dokumentaciju izvršenog ulaganja).</w:t>
      </w:r>
    </w:p>
    <w:p w:rsidR="006F45E2" w:rsidRPr="00B00435" w:rsidRDefault="006F45E2" w:rsidP="003517F6">
      <w:pPr>
        <w:pStyle w:val="NoSpacing"/>
        <w:jc w:val="both"/>
        <w:rPr>
          <w:rFonts w:ascii="Arial" w:hAnsi="Arial" w:cs="Arial"/>
          <w:sz w:val="24"/>
          <w:szCs w:val="24"/>
        </w:rPr>
      </w:pPr>
    </w:p>
    <w:p w:rsidR="003517F6" w:rsidRPr="00B00435" w:rsidRDefault="006B50B2" w:rsidP="003517F6">
      <w:pPr>
        <w:pStyle w:val="NoSpacing"/>
        <w:jc w:val="both"/>
        <w:rPr>
          <w:rFonts w:ascii="Arial" w:hAnsi="Arial" w:cs="Arial"/>
          <w:b/>
          <w:sz w:val="24"/>
          <w:szCs w:val="24"/>
        </w:rPr>
      </w:pPr>
      <w:r w:rsidRPr="00B00435">
        <w:rPr>
          <w:rFonts w:ascii="Arial" w:hAnsi="Arial" w:cs="Arial"/>
          <w:b/>
          <w:sz w:val="24"/>
          <w:szCs w:val="24"/>
        </w:rPr>
        <w:t>POSTUPAK DAVANJA PROSTORA NA KORIŠĆENJE</w:t>
      </w:r>
    </w:p>
    <w:p w:rsidR="006F45E2" w:rsidRPr="00B00435" w:rsidRDefault="006F45E2" w:rsidP="003517F6">
      <w:pPr>
        <w:pStyle w:val="NoSpacing"/>
        <w:jc w:val="both"/>
        <w:rPr>
          <w:rFonts w:ascii="Arial" w:hAnsi="Arial" w:cs="Arial"/>
          <w:b/>
          <w:sz w:val="24"/>
          <w:szCs w:val="24"/>
        </w:rPr>
      </w:pPr>
    </w:p>
    <w:p w:rsidR="003517F6" w:rsidRPr="00B00435" w:rsidRDefault="003517F6" w:rsidP="007B1BD7">
      <w:pPr>
        <w:pStyle w:val="NoSpacing"/>
        <w:jc w:val="center"/>
        <w:rPr>
          <w:rFonts w:ascii="Arial" w:hAnsi="Arial" w:cs="Arial"/>
          <w:b/>
          <w:sz w:val="24"/>
          <w:szCs w:val="24"/>
        </w:rPr>
      </w:pPr>
      <w:r w:rsidRPr="00B00435">
        <w:rPr>
          <w:rFonts w:ascii="Arial" w:hAnsi="Arial" w:cs="Arial"/>
          <w:b/>
          <w:sz w:val="24"/>
          <w:szCs w:val="24"/>
        </w:rPr>
        <w:t xml:space="preserve">Član </w:t>
      </w:r>
      <w:r w:rsidR="004C53DB">
        <w:rPr>
          <w:rFonts w:ascii="Arial" w:hAnsi="Arial" w:cs="Arial"/>
          <w:b/>
          <w:sz w:val="24"/>
          <w:szCs w:val="24"/>
        </w:rPr>
        <w:t>10</w:t>
      </w:r>
    </w:p>
    <w:p w:rsidR="003517F6" w:rsidRPr="00B00435" w:rsidRDefault="003517F6" w:rsidP="003517F6">
      <w:pPr>
        <w:pStyle w:val="NoSpacing"/>
        <w:jc w:val="both"/>
        <w:rPr>
          <w:rFonts w:ascii="Arial" w:hAnsi="Arial" w:cs="Arial"/>
          <w:sz w:val="24"/>
          <w:szCs w:val="24"/>
        </w:rPr>
      </w:pPr>
      <w:r w:rsidRPr="00B00435">
        <w:rPr>
          <w:rFonts w:ascii="Arial" w:hAnsi="Arial" w:cs="Arial"/>
          <w:sz w:val="24"/>
          <w:szCs w:val="24"/>
        </w:rPr>
        <w:t xml:space="preserve">Organ lokalne uprave nadležan za poslove imovine, na osnovu predloga organa nadležnog za sport i </w:t>
      </w:r>
      <w:r w:rsidR="00F451C6">
        <w:rPr>
          <w:rFonts w:ascii="Arial" w:hAnsi="Arial" w:cs="Arial"/>
          <w:sz w:val="24"/>
          <w:szCs w:val="24"/>
        </w:rPr>
        <w:t>O</w:t>
      </w:r>
      <w:r w:rsidRPr="00B00435">
        <w:rPr>
          <w:rFonts w:ascii="Arial" w:hAnsi="Arial" w:cs="Arial"/>
          <w:sz w:val="24"/>
          <w:szCs w:val="24"/>
        </w:rPr>
        <w:t xml:space="preserve">dluke predsjednika opštine Tivat </w:t>
      </w:r>
      <w:r w:rsidR="00F451C6">
        <w:rPr>
          <w:rFonts w:ascii="Arial" w:hAnsi="Arial" w:cs="Arial"/>
          <w:sz w:val="24"/>
          <w:szCs w:val="24"/>
        </w:rPr>
        <w:t xml:space="preserve">iz člana 4 </w:t>
      </w:r>
      <w:r w:rsidRPr="00B00435">
        <w:rPr>
          <w:rFonts w:ascii="Arial" w:hAnsi="Arial" w:cs="Arial"/>
          <w:sz w:val="24"/>
          <w:szCs w:val="24"/>
        </w:rPr>
        <w:t>objavljuje</w:t>
      </w:r>
      <w:r w:rsidRPr="00B00435">
        <w:rPr>
          <w:rFonts w:ascii="Arial" w:hAnsi="Arial" w:cs="Arial"/>
          <w:spacing w:val="-17"/>
          <w:sz w:val="24"/>
          <w:szCs w:val="24"/>
        </w:rPr>
        <w:t xml:space="preserve"> </w:t>
      </w:r>
      <w:r w:rsidRPr="00B00435">
        <w:rPr>
          <w:rFonts w:ascii="Arial" w:hAnsi="Arial" w:cs="Arial"/>
          <w:b/>
          <w:sz w:val="24"/>
          <w:szCs w:val="24"/>
        </w:rPr>
        <w:t>Javni</w:t>
      </w:r>
      <w:r w:rsidRPr="00B00435">
        <w:rPr>
          <w:rFonts w:ascii="Arial" w:hAnsi="Arial" w:cs="Arial"/>
          <w:b/>
          <w:spacing w:val="-18"/>
          <w:sz w:val="24"/>
          <w:szCs w:val="24"/>
        </w:rPr>
        <w:t xml:space="preserve"> </w:t>
      </w:r>
      <w:r w:rsidRPr="00B00435">
        <w:rPr>
          <w:rFonts w:ascii="Arial" w:hAnsi="Arial" w:cs="Arial"/>
          <w:b/>
          <w:sz w:val="24"/>
          <w:szCs w:val="24"/>
        </w:rPr>
        <w:t>poziv</w:t>
      </w:r>
      <w:r w:rsidRPr="00B00435">
        <w:rPr>
          <w:rFonts w:ascii="Arial" w:hAnsi="Arial" w:cs="Arial"/>
          <w:spacing w:val="-17"/>
          <w:sz w:val="24"/>
          <w:szCs w:val="24"/>
        </w:rPr>
        <w:t xml:space="preserve"> </w:t>
      </w:r>
      <w:r w:rsidRPr="00B00435">
        <w:rPr>
          <w:rFonts w:ascii="Arial" w:hAnsi="Arial" w:cs="Arial"/>
          <w:sz w:val="24"/>
          <w:szCs w:val="24"/>
        </w:rPr>
        <w:t>za</w:t>
      </w:r>
      <w:r w:rsidRPr="00B00435">
        <w:rPr>
          <w:rFonts w:ascii="Arial" w:hAnsi="Arial" w:cs="Arial"/>
          <w:spacing w:val="-17"/>
          <w:sz w:val="24"/>
          <w:szCs w:val="24"/>
        </w:rPr>
        <w:t xml:space="preserve"> </w:t>
      </w:r>
      <w:r w:rsidRPr="00B00435">
        <w:rPr>
          <w:rFonts w:ascii="Arial" w:hAnsi="Arial" w:cs="Arial"/>
          <w:sz w:val="24"/>
          <w:szCs w:val="24"/>
        </w:rPr>
        <w:t>davanje</w:t>
      </w:r>
      <w:r w:rsidRPr="00B00435">
        <w:rPr>
          <w:rFonts w:ascii="Arial" w:hAnsi="Arial" w:cs="Arial"/>
          <w:spacing w:val="-17"/>
          <w:sz w:val="24"/>
          <w:szCs w:val="24"/>
        </w:rPr>
        <w:t xml:space="preserve"> </w:t>
      </w:r>
      <w:r w:rsidRPr="00B00435">
        <w:rPr>
          <w:rFonts w:ascii="Arial" w:hAnsi="Arial" w:cs="Arial"/>
          <w:sz w:val="24"/>
          <w:szCs w:val="24"/>
        </w:rPr>
        <w:t>prostora</w:t>
      </w:r>
      <w:r w:rsidRPr="00B00435">
        <w:rPr>
          <w:rFonts w:ascii="Arial" w:hAnsi="Arial" w:cs="Arial"/>
          <w:spacing w:val="-17"/>
          <w:sz w:val="24"/>
          <w:szCs w:val="24"/>
        </w:rPr>
        <w:t xml:space="preserve"> </w:t>
      </w:r>
      <w:r w:rsidRPr="00B00435">
        <w:rPr>
          <w:rFonts w:ascii="Arial" w:hAnsi="Arial" w:cs="Arial"/>
          <w:sz w:val="24"/>
          <w:szCs w:val="24"/>
        </w:rPr>
        <w:t>na</w:t>
      </w:r>
      <w:r w:rsidRPr="00B00435">
        <w:rPr>
          <w:rFonts w:ascii="Arial" w:hAnsi="Arial" w:cs="Arial"/>
          <w:spacing w:val="-17"/>
          <w:sz w:val="24"/>
          <w:szCs w:val="24"/>
        </w:rPr>
        <w:t xml:space="preserve"> </w:t>
      </w:r>
      <w:r w:rsidRPr="00B00435">
        <w:rPr>
          <w:rFonts w:ascii="Arial" w:hAnsi="Arial" w:cs="Arial"/>
          <w:sz w:val="24"/>
          <w:szCs w:val="24"/>
        </w:rPr>
        <w:t>korišćenje</w:t>
      </w:r>
      <w:r w:rsidRPr="00B00435">
        <w:rPr>
          <w:rFonts w:ascii="Arial" w:hAnsi="Arial" w:cs="Arial"/>
          <w:spacing w:val="-17"/>
          <w:sz w:val="24"/>
          <w:szCs w:val="24"/>
        </w:rPr>
        <w:t xml:space="preserve"> </w:t>
      </w:r>
      <w:r w:rsidRPr="00B00435">
        <w:rPr>
          <w:rFonts w:ascii="Arial" w:hAnsi="Arial" w:cs="Arial"/>
          <w:sz w:val="24"/>
          <w:szCs w:val="24"/>
        </w:rPr>
        <w:t>sportski</w:t>
      </w:r>
      <w:r w:rsidR="0080273B" w:rsidRPr="00B00435">
        <w:rPr>
          <w:rFonts w:ascii="Arial" w:hAnsi="Arial" w:cs="Arial"/>
          <w:sz w:val="24"/>
          <w:szCs w:val="24"/>
        </w:rPr>
        <w:t>m</w:t>
      </w:r>
      <w:r w:rsidRPr="00B00435">
        <w:rPr>
          <w:rFonts w:ascii="Arial" w:hAnsi="Arial" w:cs="Arial"/>
          <w:spacing w:val="-17"/>
          <w:sz w:val="24"/>
          <w:szCs w:val="24"/>
        </w:rPr>
        <w:t xml:space="preserve"> </w:t>
      </w:r>
      <w:r w:rsidR="00F451C6">
        <w:rPr>
          <w:rFonts w:ascii="Arial" w:hAnsi="Arial" w:cs="Arial"/>
          <w:sz w:val="24"/>
          <w:szCs w:val="24"/>
        </w:rPr>
        <w:t>subjektima</w:t>
      </w:r>
      <w:r w:rsidR="0057328C">
        <w:rPr>
          <w:rFonts w:ascii="Arial" w:hAnsi="Arial" w:cs="Arial"/>
          <w:sz w:val="24"/>
          <w:szCs w:val="24"/>
        </w:rPr>
        <w:t>,</w:t>
      </w:r>
      <w:r w:rsidR="0057328C" w:rsidRPr="0057328C">
        <w:rPr>
          <w:rFonts w:ascii="Arial" w:hAnsi="Arial" w:cs="Arial"/>
          <w:sz w:val="24"/>
          <w:szCs w:val="24"/>
        </w:rPr>
        <w:t xml:space="preserve"> </w:t>
      </w:r>
      <w:r w:rsidR="0057328C">
        <w:rPr>
          <w:rFonts w:ascii="Arial" w:hAnsi="Arial" w:cs="Arial"/>
          <w:sz w:val="24"/>
          <w:szCs w:val="24"/>
        </w:rPr>
        <w:t xml:space="preserve">i </w:t>
      </w:r>
      <w:r w:rsidRPr="00B00435">
        <w:rPr>
          <w:rFonts w:ascii="Arial" w:hAnsi="Arial" w:cs="Arial"/>
          <w:sz w:val="24"/>
          <w:szCs w:val="24"/>
        </w:rPr>
        <w:t>to na</w:t>
      </w:r>
      <w:r w:rsidRPr="00B00435">
        <w:rPr>
          <w:rFonts w:ascii="Arial" w:hAnsi="Arial" w:cs="Arial"/>
          <w:spacing w:val="-17"/>
          <w:sz w:val="24"/>
          <w:szCs w:val="24"/>
        </w:rPr>
        <w:t xml:space="preserve"> </w:t>
      </w:r>
      <w:r w:rsidRPr="00B00435">
        <w:rPr>
          <w:rFonts w:ascii="Arial" w:hAnsi="Arial" w:cs="Arial"/>
          <w:sz w:val="24"/>
          <w:szCs w:val="24"/>
        </w:rPr>
        <w:t>internet</w:t>
      </w:r>
      <w:r w:rsidRPr="00B00435">
        <w:rPr>
          <w:rFonts w:ascii="Arial" w:hAnsi="Arial" w:cs="Arial"/>
          <w:spacing w:val="-18"/>
          <w:sz w:val="24"/>
          <w:szCs w:val="24"/>
        </w:rPr>
        <w:t xml:space="preserve"> </w:t>
      </w:r>
      <w:r w:rsidRPr="00B00435">
        <w:rPr>
          <w:rFonts w:ascii="Arial" w:hAnsi="Arial" w:cs="Arial"/>
          <w:sz w:val="24"/>
          <w:szCs w:val="24"/>
        </w:rPr>
        <w:t>stranici</w:t>
      </w:r>
      <w:r w:rsidR="00F451C6">
        <w:rPr>
          <w:rFonts w:ascii="Arial" w:hAnsi="Arial" w:cs="Arial"/>
          <w:sz w:val="24"/>
          <w:szCs w:val="24"/>
        </w:rPr>
        <w:t>,</w:t>
      </w:r>
      <w:r w:rsidRPr="00B00435">
        <w:rPr>
          <w:rFonts w:ascii="Arial" w:hAnsi="Arial" w:cs="Arial"/>
          <w:sz w:val="24"/>
          <w:szCs w:val="24"/>
        </w:rPr>
        <w:t xml:space="preserve"> </w:t>
      </w:r>
      <w:r w:rsidR="00F451C6">
        <w:rPr>
          <w:rFonts w:ascii="Arial" w:hAnsi="Arial" w:cs="Arial"/>
          <w:sz w:val="24"/>
          <w:szCs w:val="24"/>
        </w:rPr>
        <w:t>oglasnoj tabli opštine Tivat</w:t>
      </w:r>
      <w:r w:rsidRPr="00B00435">
        <w:rPr>
          <w:rFonts w:ascii="Arial" w:hAnsi="Arial" w:cs="Arial"/>
          <w:sz w:val="24"/>
          <w:szCs w:val="24"/>
        </w:rPr>
        <w:t xml:space="preserve"> i preko lokalnog javnog emitera</w:t>
      </w:r>
      <w:r w:rsidR="00B00435">
        <w:rPr>
          <w:rFonts w:ascii="Arial" w:hAnsi="Arial" w:cs="Arial"/>
          <w:sz w:val="24"/>
          <w:szCs w:val="24"/>
        </w:rPr>
        <w:t>.</w:t>
      </w:r>
    </w:p>
    <w:p w:rsidR="003517F6" w:rsidRPr="00B00435" w:rsidRDefault="003517F6" w:rsidP="003517F6">
      <w:pPr>
        <w:pStyle w:val="NoSpacing"/>
        <w:jc w:val="both"/>
        <w:rPr>
          <w:rFonts w:ascii="Arial" w:hAnsi="Arial" w:cs="Arial"/>
          <w:sz w:val="24"/>
          <w:szCs w:val="24"/>
        </w:rPr>
      </w:pPr>
      <w:r w:rsidRPr="00B00435">
        <w:rPr>
          <w:rFonts w:ascii="Arial" w:hAnsi="Arial" w:cs="Arial"/>
          <w:b/>
          <w:sz w:val="24"/>
          <w:szCs w:val="24"/>
        </w:rPr>
        <w:t>Javni poziv</w:t>
      </w:r>
      <w:r w:rsidRPr="00B00435">
        <w:rPr>
          <w:rFonts w:ascii="Arial" w:hAnsi="Arial" w:cs="Arial"/>
          <w:sz w:val="24"/>
          <w:szCs w:val="24"/>
        </w:rPr>
        <w:t xml:space="preserve"> sadrži podatke o prostoru koji se daje na korišćenje, uslove koje podnosilac mora da ispuni, dokumentaciju koja se podnosi uz prijavu, naziv i adresu organa kojem se podnosi prijava, kao i rok za podnošenje prijave sa pratećom dokumentacijom.</w:t>
      </w:r>
    </w:p>
    <w:p w:rsidR="003517F6" w:rsidRPr="00B00435" w:rsidRDefault="003517F6" w:rsidP="003517F6">
      <w:pPr>
        <w:pStyle w:val="NoSpacing"/>
        <w:jc w:val="both"/>
        <w:rPr>
          <w:rFonts w:ascii="Arial" w:hAnsi="Arial" w:cs="Arial"/>
          <w:sz w:val="24"/>
          <w:szCs w:val="24"/>
        </w:rPr>
      </w:pPr>
    </w:p>
    <w:p w:rsidR="003517F6" w:rsidRPr="00B00435" w:rsidRDefault="003517F6" w:rsidP="003517F6">
      <w:pPr>
        <w:pStyle w:val="NoSpacing"/>
        <w:jc w:val="both"/>
        <w:rPr>
          <w:rFonts w:ascii="Arial" w:hAnsi="Arial" w:cs="Arial"/>
          <w:sz w:val="24"/>
          <w:szCs w:val="24"/>
        </w:rPr>
      </w:pPr>
      <w:r w:rsidRPr="00B00435">
        <w:rPr>
          <w:rFonts w:ascii="Arial" w:hAnsi="Arial" w:cs="Arial"/>
          <w:sz w:val="24"/>
          <w:szCs w:val="24"/>
        </w:rPr>
        <w:t>Javni poziv traje 15 dana od dana objavljivanja</w:t>
      </w:r>
      <w:r w:rsidR="00F451C6">
        <w:rPr>
          <w:rFonts w:ascii="Arial" w:hAnsi="Arial" w:cs="Arial"/>
          <w:sz w:val="24"/>
          <w:szCs w:val="24"/>
        </w:rPr>
        <w:t>.</w:t>
      </w:r>
    </w:p>
    <w:p w:rsidR="00C45BBE" w:rsidRPr="00B00435" w:rsidRDefault="00C45BBE" w:rsidP="003517F6">
      <w:pPr>
        <w:pStyle w:val="NoSpacing"/>
        <w:jc w:val="center"/>
        <w:rPr>
          <w:rFonts w:ascii="Arial" w:hAnsi="Arial" w:cs="Arial"/>
          <w:b/>
          <w:sz w:val="24"/>
          <w:szCs w:val="24"/>
        </w:rPr>
      </w:pPr>
    </w:p>
    <w:p w:rsidR="003517F6" w:rsidRPr="00B00435" w:rsidRDefault="003517F6" w:rsidP="003517F6">
      <w:pPr>
        <w:pStyle w:val="NoSpacing"/>
        <w:jc w:val="center"/>
        <w:rPr>
          <w:rFonts w:ascii="Arial" w:hAnsi="Arial" w:cs="Arial"/>
          <w:b/>
          <w:sz w:val="24"/>
          <w:szCs w:val="24"/>
        </w:rPr>
      </w:pPr>
      <w:r w:rsidRPr="00B00435">
        <w:rPr>
          <w:rFonts w:ascii="Arial" w:hAnsi="Arial" w:cs="Arial"/>
          <w:b/>
          <w:sz w:val="24"/>
          <w:szCs w:val="24"/>
        </w:rPr>
        <w:t xml:space="preserve">Član </w:t>
      </w:r>
      <w:r w:rsidR="004C53DB">
        <w:rPr>
          <w:rFonts w:ascii="Arial" w:hAnsi="Arial" w:cs="Arial"/>
          <w:b/>
          <w:sz w:val="24"/>
          <w:szCs w:val="24"/>
        </w:rPr>
        <w:t>11</w:t>
      </w:r>
    </w:p>
    <w:p w:rsidR="003517F6" w:rsidRPr="00B00435" w:rsidRDefault="003517F6" w:rsidP="003517F6">
      <w:pPr>
        <w:pStyle w:val="NoSpacing"/>
        <w:jc w:val="both"/>
        <w:rPr>
          <w:rFonts w:ascii="Arial" w:hAnsi="Arial" w:cs="Arial"/>
          <w:sz w:val="24"/>
          <w:szCs w:val="24"/>
        </w:rPr>
      </w:pPr>
      <w:r w:rsidRPr="00B00435">
        <w:rPr>
          <w:rFonts w:ascii="Arial" w:hAnsi="Arial" w:cs="Arial"/>
          <w:sz w:val="24"/>
          <w:szCs w:val="24"/>
        </w:rPr>
        <w:t xml:space="preserve">Uz prijavu na javni poziv, </w:t>
      </w:r>
      <w:r w:rsidR="0042634A" w:rsidRPr="00B00435">
        <w:rPr>
          <w:rFonts w:ascii="Arial" w:hAnsi="Arial" w:cs="Arial"/>
          <w:sz w:val="24"/>
          <w:szCs w:val="24"/>
        </w:rPr>
        <w:t>sportska</w:t>
      </w:r>
      <w:r w:rsidRPr="00B00435">
        <w:rPr>
          <w:rFonts w:ascii="Arial" w:hAnsi="Arial" w:cs="Arial"/>
          <w:sz w:val="24"/>
          <w:szCs w:val="24"/>
        </w:rPr>
        <w:t xml:space="preserve"> organizacija prilaže:</w:t>
      </w:r>
    </w:p>
    <w:p w:rsidR="003517F6" w:rsidRPr="00B00435" w:rsidRDefault="003517F6" w:rsidP="003517F6">
      <w:pPr>
        <w:pStyle w:val="NoSpacing"/>
        <w:jc w:val="both"/>
        <w:rPr>
          <w:rFonts w:ascii="Arial" w:hAnsi="Arial" w:cs="Arial"/>
          <w:sz w:val="24"/>
          <w:szCs w:val="24"/>
        </w:rPr>
      </w:pPr>
    </w:p>
    <w:p w:rsidR="003517F6" w:rsidRPr="00B00435" w:rsidRDefault="003517F6" w:rsidP="003517F6">
      <w:pPr>
        <w:pStyle w:val="NoSpacing"/>
        <w:numPr>
          <w:ilvl w:val="0"/>
          <w:numId w:val="1"/>
        </w:numPr>
        <w:jc w:val="both"/>
        <w:rPr>
          <w:rFonts w:ascii="Arial" w:hAnsi="Arial" w:cs="Arial"/>
          <w:sz w:val="24"/>
          <w:szCs w:val="24"/>
        </w:rPr>
      </w:pPr>
      <w:r w:rsidRPr="00B00435">
        <w:rPr>
          <w:rFonts w:ascii="Arial" w:hAnsi="Arial" w:cs="Arial"/>
          <w:sz w:val="24"/>
          <w:szCs w:val="24"/>
        </w:rPr>
        <w:t>naznaku za koji prostor se podnosi</w:t>
      </w:r>
      <w:r w:rsidRPr="00B00435">
        <w:rPr>
          <w:rFonts w:ascii="Arial" w:hAnsi="Arial" w:cs="Arial"/>
          <w:spacing w:val="-2"/>
          <w:sz w:val="24"/>
          <w:szCs w:val="24"/>
        </w:rPr>
        <w:t xml:space="preserve"> </w:t>
      </w:r>
      <w:r w:rsidR="00F451C6">
        <w:rPr>
          <w:rFonts w:ascii="Arial" w:hAnsi="Arial" w:cs="Arial"/>
          <w:sz w:val="24"/>
          <w:szCs w:val="24"/>
        </w:rPr>
        <w:t>prijava;</w:t>
      </w:r>
    </w:p>
    <w:p w:rsidR="003517F6" w:rsidRPr="00B00435" w:rsidRDefault="003517F6" w:rsidP="003517F6">
      <w:pPr>
        <w:pStyle w:val="NoSpacing"/>
        <w:numPr>
          <w:ilvl w:val="0"/>
          <w:numId w:val="1"/>
        </w:numPr>
        <w:jc w:val="both"/>
        <w:rPr>
          <w:rFonts w:ascii="Arial" w:hAnsi="Arial" w:cs="Arial"/>
          <w:sz w:val="24"/>
          <w:szCs w:val="24"/>
        </w:rPr>
      </w:pPr>
      <w:r w:rsidRPr="00B00435">
        <w:rPr>
          <w:rFonts w:ascii="Arial" w:hAnsi="Arial" w:cs="Arial"/>
          <w:sz w:val="24"/>
          <w:szCs w:val="24"/>
        </w:rPr>
        <w:t>rješenje o upisu u Registar sportskih organizacija i statut</w:t>
      </w:r>
      <w:r w:rsidRPr="00B00435">
        <w:rPr>
          <w:rFonts w:ascii="Arial" w:hAnsi="Arial" w:cs="Arial"/>
          <w:spacing w:val="-16"/>
          <w:sz w:val="24"/>
          <w:szCs w:val="24"/>
        </w:rPr>
        <w:t xml:space="preserve"> sportske </w:t>
      </w:r>
      <w:r w:rsidRPr="00B00435">
        <w:rPr>
          <w:rFonts w:ascii="Arial" w:hAnsi="Arial" w:cs="Arial"/>
          <w:sz w:val="24"/>
          <w:szCs w:val="24"/>
        </w:rPr>
        <w:t>organizacije;</w:t>
      </w:r>
    </w:p>
    <w:p w:rsidR="003517F6" w:rsidRPr="00B00435" w:rsidRDefault="003517F6" w:rsidP="003517F6">
      <w:pPr>
        <w:pStyle w:val="NoSpacing"/>
        <w:numPr>
          <w:ilvl w:val="0"/>
          <w:numId w:val="1"/>
        </w:numPr>
        <w:jc w:val="both"/>
        <w:rPr>
          <w:rFonts w:ascii="Arial" w:hAnsi="Arial" w:cs="Arial"/>
          <w:sz w:val="24"/>
          <w:szCs w:val="24"/>
        </w:rPr>
      </w:pPr>
      <w:r w:rsidRPr="00B00435">
        <w:rPr>
          <w:rFonts w:ascii="Arial" w:hAnsi="Arial" w:cs="Arial"/>
          <w:sz w:val="24"/>
          <w:szCs w:val="24"/>
        </w:rPr>
        <w:t>izvještaj o realizovanom projektu/ima od značaja za opštinu Tivat;</w:t>
      </w:r>
    </w:p>
    <w:p w:rsidR="003517F6" w:rsidRPr="00B00435" w:rsidRDefault="003517F6" w:rsidP="003517F6">
      <w:pPr>
        <w:pStyle w:val="NoSpacing"/>
        <w:numPr>
          <w:ilvl w:val="0"/>
          <w:numId w:val="1"/>
        </w:numPr>
        <w:jc w:val="both"/>
        <w:rPr>
          <w:rFonts w:ascii="Arial" w:hAnsi="Arial" w:cs="Arial"/>
          <w:sz w:val="24"/>
          <w:szCs w:val="24"/>
        </w:rPr>
      </w:pPr>
      <w:r w:rsidRPr="00B00435">
        <w:rPr>
          <w:rFonts w:ascii="Arial" w:hAnsi="Arial" w:cs="Arial"/>
          <w:sz w:val="24"/>
          <w:szCs w:val="24"/>
        </w:rPr>
        <w:t>potvrdu o predaji finansijskog iskaza Poreskoj upravi za prethodnu</w:t>
      </w:r>
      <w:r w:rsidRPr="00B00435">
        <w:rPr>
          <w:rFonts w:ascii="Arial" w:hAnsi="Arial" w:cs="Arial"/>
          <w:spacing w:val="-8"/>
          <w:sz w:val="24"/>
          <w:szCs w:val="24"/>
        </w:rPr>
        <w:t xml:space="preserve"> </w:t>
      </w:r>
      <w:r w:rsidRPr="00B00435">
        <w:rPr>
          <w:rFonts w:ascii="Arial" w:hAnsi="Arial" w:cs="Arial"/>
          <w:sz w:val="24"/>
          <w:szCs w:val="24"/>
        </w:rPr>
        <w:t>godinu;</w:t>
      </w:r>
    </w:p>
    <w:p w:rsidR="00F451C6" w:rsidRDefault="00710C35" w:rsidP="00F451C6">
      <w:pPr>
        <w:pStyle w:val="NoSpacing"/>
        <w:numPr>
          <w:ilvl w:val="0"/>
          <w:numId w:val="1"/>
        </w:numPr>
        <w:jc w:val="both"/>
        <w:rPr>
          <w:rFonts w:ascii="Arial" w:hAnsi="Arial" w:cs="Arial"/>
          <w:sz w:val="24"/>
          <w:szCs w:val="24"/>
        </w:rPr>
      </w:pPr>
      <w:r w:rsidRPr="00B00435">
        <w:rPr>
          <w:rFonts w:ascii="Arial" w:hAnsi="Arial" w:cs="Arial"/>
          <w:sz w:val="24"/>
          <w:szCs w:val="24"/>
        </w:rPr>
        <w:t>plan i</w:t>
      </w:r>
      <w:r w:rsidR="00F451C6">
        <w:rPr>
          <w:rFonts w:ascii="Arial" w:hAnsi="Arial" w:cs="Arial"/>
          <w:sz w:val="24"/>
          <w:szCs w:val="24"/>
        </w:rPr>
        <w:t>nvesticionog ulaganja u prostor;</w:t>
      </w:r>
    </w:p>
    <w:p w:rsidR="00773F4D" w:rsidRDefault="00F451C6" w:rsidP="00F451C6">
      <w:pPr>
        <w:pStyle w:val="NoSpacing"/>
        <w:numPr>
          <w:ilvl w:val="0"/>
          <w:numId w:val="1"/>
        </w:numPr>
        <w:jc w:val="both"/>
        <w:rPr>
          <w:rFonts w:ascii="Arial" w:hAnsi="Arial" w:cs="Arial"/>
          <w:sz w:val="24"/>
          <w:szCs w:val="24"/>
        </w:rPr>
      </w:pPr>
      <w:r>
        <w:rPr>
          <w:rFonts w:ascii="Arial" w:hAnsi="Arial" w:cs="Arial"/>
          <w:sz w:val="24"/>
          <w:szCs w:val="24"/>
        </w:rPr>
        <w:t xml:space="preserve">potvrdu o izmirenim finansijskim obavezama prema Opštini Tivat i Poreskoj upravi. </w:t>
      </w:r>
    </w:p>
    <w:p w:rsidR="00773F4D" w:rsidRDefault="00773F4D" w:rsidP="00773F4D">
      <w:pPr>
        <w:pStyle w:val="NoSpacing"/>
        <w:jc w:val="both"/>
        <w:rPr>
          <w:rFonts w:ascii="Arial" w:hAnsi="Arial" w:cs="Arial"/>
          <w:sz w:val="24"/>
          <w:szCs w:val="24"/>
        </w:rPr>
      </w:pPr>
    </w:p>
    <w:p w:rsidR="00773F4D" w:rsidRDefault="00773F4D" w:rsidP="00773F4D">
      <w:pPr>
        <w:pStyle w:val="NoSpacing"/>
        <w:jc w:val="both"/>
        <w:rPr>
          <w:rFonts w:ascii="Arial" w:hAnsi="Arial" w:cs="Arial"/>
          <w:sz w:val="24"/>
          <w:szCs w:val="24"/>
        </w:rPr>
      </w:pPr>
    </w:p>
    <w:p w:rsidR="003F2B82" w:rsidRDefault="003F2B82" w:rsidP="00773F4D">
      <w:pPr>
        <w:pStyle w:val="NoSpacing"/>
        <w:jc w:val="both"/>
        <w:rPr>
          <w:rFonts w:ascii="Arial" w:hAnsi="Arial" w:cs="Arial"/>
          <w:sz w:val="24"/>
          <w:szCs w:val="24"/>
        </w:rPr>
      </w:pPr>
    </w:p>
    <w:p w:rsidR="003F2B82" w:rsidRDefault="003F2B82" w:rsidP="00773F4D">
      <w:pPr>
        <w:pStyle w:val="NoSpacing"/>
        <w:jc w:val="both"/>
        <w:rPr>
          <w:rFonts w:ascii="Arial" w:hAnsi="Arial" w:cs="Arial"/>
          <w:sz w:val="24"/>
          <w:szCs w:val="24"/>
        </w:rPr>
      </w:pPr>
    </w:p>
    <w:p w:rsidR="00773F4D" w:rsidRDefault="00773F4D" w:rsidP="00773F4D">
      <w:pPr>
        <w:pStyle w:val="NoSpacing"/>
        <w:jc w:val="both"/>
        <w:rPr>
          <w:rFonts w:ascii="Arial" w:hAnsi="Arial" w:cs="Arial"/>
          <w:sz w:val="24"/>
          <w:szCs w:val="24"/>
        </w:rPr>
      </w:pPr>
    </w:p>
    <w:p w:rsidR="00773F4D" w:rsidRDefault="00773F4D" w:rsidP="00773F4D">
      <w:pPr>
        <w:pStyle w:val="NoSpacing"/>
        <w:jc w:val="both"/>
        <w:rPr>
          <w:rFonts w:ascii="Arial" w:hAnsi="Arial" w:cs="Arial"/>
          <w:sz w:val="24"/>
          <w:szCs w:val="24"/>
        </w:rPr>
      </w:pPr>
    </w:p>
    <w:p w:rsidR="002A71A9" w:rsidRPr="00B00435" w:rsidRDefault="002A71A9" w:rsidP="00773F4D">
      <w:pPr>
        <w:pStyle w:val="NoSpacing"/>
        <w:jc w:val="both"/>
        <w:rPr>
          <w:rFonts w:ascii="Arial" w:hAnsi="Arial" w:cs="Arial"/>
          <w:sz w:val="24"/>
          <w:szCs w:val="24"/>
        </w:rPr>
      </w:pPr>
    </w:p>
    <w:p w:rsidR="004871C1" w:rsidRPr="00B00435" w:rsidRDefault="004871C1" w:rsidP="004871C1">
      <w:pPr>
        <w:pStyle w:val="NoSpacing"/>
        <w:jc w:val="both"/>
        <w:rPr>
          <w:rFonts w:ascii="Arial" w:hAnsi="Arial" w:cs="Arial"/>
          <w:sz w:val="24"/>
          <w:szCs w:val="24"/>
        </w:rPr>
      </w:pPr>
    </w:p>
    <w:p w:rsidR="003517F6" w:rsidRPr="00B00435" w:rsidRDefault="003517F6" w:rsidP="003517F6">
      <w:pPr>
        <w:pStyle w:val="NoSpacing"/>
        <w:jc w:val="both"/>
        <w:rPr>
          <w:rFonts w:ascii="Arial" w:hAnsi="Arial" w:cs="Arial"/>
          <w:b/>
          <w:sz w:val="24"/>
          <w:szCs w:val="24"/>
        </w:rPr>
      </w:pPr>
      <w:r w:rsidRPr="00B00435">
        <w:rPr>
          <w:rFonts w:ascii="Arial" w:hAnsi="Arial" w:cs="Arial"/>
          <w:b/>
          <w:sz w:val="24"/>
          <w:szCs w:val="24"/>
        </w:rPr>
        <w:lastRenderedPageBreak/>
        <w:t>KOMISIJA ZA OCJENU I VREDNOVANJE PRIJAVA</w:t>
      </w:r>
    </w:p>
    <w:p w:rsidR="003517F6" w:rsidRPr="00B00435" w:rsidRDefault="003517F6" w:rsidP="003517F6">
      <w:pPr>
        <w:pStyle w:val="NoSpacing"/>
        <w:jc w:val="both"/>
        <w:rPr>
          <w:rFonts w:ascii="Arial" w:hAnsi="Arial" w:cs="Arial"/>
          <w:b/>
          <w:sz w:val="24"/>
          <w:szCs w:val="24"/>
        </w:rPr>
      </w:pPr>
    </w:p>
    <w:p w:rsidR="003517F6" w:rsidRPr="00B00435" w:rsidRDefault="003517F6" w:rsidP="003517F6">
      <w:pPr>
        <w:pStyle w:val="NoSpacing"/>
        <w:jc w:val="center"/>
        <w:rPr>
          <w:rFonts w:ascii="Arial" w:hAnsi="Arial" w:cs="Arial"/>
          <w:b/>
          <w:sz w:val="24"/>
          <w:szCs w:val="24"/>
        </w:rPr>
      </w:pPr>
      <w:r w:rsidRPr="00B00435">
        <w:rPr>
          <w:rFonts w:ascii="Arial" w:hAnsi="Arial" w:cs="Arial"/>
          <w:b/>
          <w:sz w:val="24"/>
          <w:szCs w:val="24"/>
        </w:rPr>
        <w:t xml:space="preserve">Član </w:t>
      </w:r>
      <w:r w:rsidR="0057328C">
        <w:rPr>
          <w:rFonts w:ascii="Arial" w:hAnsi="Arial" w:cs="Arial"/>
          <w:b/>
          <w:sz w:val="24"/>
          <w:szCs w:val="24"/>
        </w:rPr>
        <w:t>1</w:t>
      </w:r>
      <w:r w:rsidR="004C53DB">
        <w:rPr>
          <w:rFonts w:ascii="Arial" w:hAnsi="Arial" w:cs="Arial"/>
          <w:b/>
          <w:sz w:val="24"/>
          <w:szCs w:val="24"/>
        </w:rPr>
        <w:t>2</w:t>
      </w:r>
    </w:p>
    <w:p w:rsidR="003517F6" w:rsidRPr="00B00435" w:rsidRDefault="003517F6" w:rsidP="003517F6">
      <w:pPr>
        <w:pStyle w:val="NoSpacing"/>
        <w:jc w:val="both"/>
        <w:rPr>
          <w:rFonts w:ascii="Arial" w:hAnsi="Arial" w:cs="Arial"/>
          <w:sz w:val="24"/>
          <w:szCs w:val="24"/>
        </w:rPr>
      </w:pPr>
      <w:r w:rsidRPr="00B00435">
        <w:rPr>
          <w:rFonts w:ascii="Arial" w:hAnsi="Arial" w:cs="Arial"/>
          <w:sz w:val="24"/>
          <w:szCs w:val="24"/>
        </w:rPr>
        <w:t>Ocjenu</w:t>
      </w:r>
      <w:r w:rsidRPr="00B00435">
        <w:rPr>
          <w:rFonts w:ascii="Arial" w:hAnsi="Arial" w:cs="Arial"/>
          <w:spacing w:val="-25"/>
          <w:sz w:val="24"/>
          <w:szCs w:val="24"/>
        </w:rPr>
        <w:t xml:space="preserve"> </w:t>
      </w:r>
      <w:r w:rsidRPr="00B00435">
        <w:rPr>
          <w:rFonts w:ascii="Arial" w:hAnsi="Arial" w:cs="Arial"/>
          <w:sz w:val="24"/>
          <w:szCs w:val="24"/>
        </w:rPr>
        <w:t>i</w:t>
      </w:r>
      <w:r w:rsidRPr="00B00435">
        <w:rPr>
          <w:rFonts w:ascii="Arial" w:hAnsi="Arial" w:cs="Arial"/>
          <w:spacing w:val="-24"/>
          <w:sz w:val="24"/>
          <w:szCs w:val="24"/>
        </w:rPr>
        <w:t xml:space="preserve"> </w:t>
      </w:r>
      <w:r w:rsidRPr="00B00435">
        <w:rPr>
          <w:rFonts w:ascii="Arial" w:hAnsi="Arial" w:cs="Arial"/>
          <w:sz w:val="24"/>
          <w:szCs w:val="24"/>
        </w:rPr>
        <w:t>vrednovanje</w:t>
      </w:r>
      <w:r w:rsidRPr="00B00435">
        <w:rPr>
          <w:rFonts w:ascii="Arial" w:hAnsi="Arial" w:cs="Arial"/>
          <w:spacing w:val="-24"/>
          <w:sz w:val="24"/>
          <w:szCs w:val="24"/>
        </w:rPr>
        <w:t xml:space="preserve"> </w:t>
      </w:r>
      <w:r w:rsidRPr="00B00435">
        <w:rPr>
          <w:rFonts w:ascii="Arial" w:hAnsi="Arial" w:cs="Arial"/>
          <w:sz w:val="24"/>
          <w:szCs w:val="24"/>
        </w:rPr>
        <w:t>prijava</w:t>
      </w:r>
      <w:r w:rsidRPr="00B00435">
        <w:rPr>
          <w:rFonts w:ascii="Arial" w:hAnsi="Arial" w:cs="Arial"/>
          <w:spacing w:val="-24"/>
          <w:sz w:val="24"/>
          <w:szCs w:val="24"/>
        </w:rPr>
        <w:t xml:space="preserve"> </w:t>
      </w:r>
      <w:r w:rsidRPr="00B00435">
        <w:rPr>
          <w:rFonts w:ascii="Arial" w:hAnsi="Arial" w:cs="Arial"/>
          <w:sz w:val="24"/>
          <w:szCs w:val="24"/>
        </w:rPr>
        <w:t>po</w:t>
      </w:r>
      <w:r w:rsidRPr="00B00435">
        <w:rPr>
          <w:rFonts w:ascii="Arial" w:hAnsi="Arial" w:cs="Arial"/>
          <w:spacing w:val="-24"/>
          <w:sz w:val="24"/>
          <w:szCs w:val="24"/>
        </w:rPr>
        <w:t xml:space="preserve"> </w:t>
      </w:r>
      <w:r w:rsidR="004871C1" w:rsidRPr="00B00435">
        <w:rPr>
          <w:rFonts w:ascii="Arial" w:hAnsi="Arial" w:cs="Arial"/>
          <w:sz w:val="24"/>
          <w:szCs w:val="24"/>
        </w:rPr>
        <w:t>J</w:t>
      </w:r>
      <w:r w:rsidRPr="00B00435">
        <w:rPr>
          <w:rFonts w:ascii="Arial" w:hAnsi="Arial" w:cs="Arial"/>
          <w:sz w:val="24"/>
          <w:szCs w:val="24"/>
        </w:rPr>
        <w:t>avnom</w:t>
      </w:r>
      <w:r w:rsidRPr="00B00435">
        <w:rPr>
          <w:rFonts w:ascii="Arial" w:hAnsi="Arial" w:cs="Arial"/>
          <w:spacing w:val="-24"/>
          <w:sz w:val="24"/>
          <w:szCs w:val="24"/>
        </w:rPr>
        <w:t xml:space="preserve"> </w:t>
      </w:r>
      <w:r w:rsidRPr="00B00435">
        <w:rPr>
          <w:rFonts w:ascii="Arial" w:hAnsi="Arial" w:cs="Arial"/>
          <w:sz w:val="24"/>
          <w:szCs w:val="24"/>
        </w:rPr>
        <w:t>pozivu</w:t>
      </w:r>
      <w:r w:rsidRPr="00B00435">
        <w:rPr>
          <w:rFonts w:ascii="Arial" w:hAnsi="Arial" w:cs="Arial"/>
          <w:spacing w:val="-24"/>
          <w:sz w:val="24"/>
          <w:szCs w:val="24"/>
        </w:rPr>
        <w:t xml:space="preserve"> </w:t>
      </w:r>
      <w:r w:rsidRPr="00B00435">
        <w:rPr>
          <w:rFonts w:ascii="Arial" w:hAnsi="Arial" w:cs="Arial"/>
          <w:sz w:val="24"/>
          <w:szCs w:val="24"/>
        </w:rPr>
        <w:t>vrši</w:t>
      </w:r>
      <w:r w:rsidRPr="00B00435">
        <w:rPr>
          <w:rFonts w:ascii="Arial" w:hAnsi="Arial" w:cs="Arial"/>
          <w:spacing w:val="-24"/>
          <w:sz w:val="24"/>
          <w:szCs w:val="24"/>
        </w:rPr>
        <w:t xml:space="preserve"> </w:t>
      </w:r>
      <w:r w:rsidRPr="00B00435">
        <w:rPr>
          <w:rFonts w:ascii="Arial" w:hAnsi="Arial" w:cs="Arial"/>
          <w:sz w:val="24"/>
          <w:szCs w:val="24"/>
        </w:rPr>
        <w:t>Komisija</w:t>
      </w:r>
      <w:r w:rsidRPr="00B00435">
        <w:rPr>
          <w:rFonts w:ascii="Arial" w:hAnsi="Arial" w:cs="Arial"/>
          <w:spacing w:val="-24"/>
          <w:sz w:val="24"/>
          <w:szCs w:val="24"/>
        </w:rPr>
        <w:t xml:space="preserve"> </w:t>
      </w:r>
      <w:r w:rsidRPr="00B00435">
        <w:rPr>
          <w:rFonts w:ascii="Arial" w:hAnsi="Arial" w:cs="Arial"/>
          <w:sz w:val="24"/>
          <w:szCs w:val="24"/>
        </w:rPr>
        <w:t>koju</w:t>
      </w:r>
      <w:r w:rsidRPr="00B00435">
        <w:rPr>
          <w:rFonts w:ascii="Arial" w:hAnsi="Arial" w:cs="Arial"/>
          <w:spacing w:val="-25"/>
          <w:sz w:val="24"/>
          <w:szCs w:val="24"/>
        </w:rPr>
        <w:t xml:space="preserve"> </w:t>
      </w:r>
      <w:r w:rsidRPr="00B00435">
        <w:rPr>
          <w:rFonts w:ascii="Arial" w:hAnsi="Arial" w:cs="Arial"/>
          <w:sz w:val="24"/>
          <w:szCs w:val="24"/>
        </w:rPr>
        <w:t>obrazuje</w:t>
      </w:r>
      <w:r w:rsidRPr="00B00435">
        <w:rPr>
          <w:rFonts w:ascii="Arial" w:hAnsi="Arial" w:cs="Arial"/>
          <w:spacing w:val="-24"/>
          <w:sz w:val="24"/>
          <w:szCs w:val="24"/>
        </w:rPr>
        <w:t xml:space="preserve"> </w:t>
      </w:r>
      <w:r w:rsidR="004871C1" w:rsidRPr="00B00435">
        <w:rPr>
          <w:rFonts w:ascii="Arial" w:hAnsi="Arial" w:cs="Arial"/>
          <w:spacing w:val="-24"/>
          <w:sz w:val="24"/>
          <w:szCs w:val="24"/>
        </w:rPr>
        <w:t>P</w:t>
      </w:r>
      <w:r w:rsidRPr="00B00435">
        <w:rPr>
          <w:rFonts w:ascii="Arial" w:hAnsi="Arial" w:cs="Arial"/>
          <w:sz w:val="24"/>
          <w:szCs w:val="24"/>
        </w:rPr>
        <w:t>redsjednik</w:t>
      </w:r>
      <w:r w:rsidRPr="00B00435">
        <w:rPr>
          <w:rFonts w:ascii="Arial" w:hAnsi="Arial" w:cs="Arial"/>
          <w:spacing w:val="-24"/>
          <w:sz w:val="24"/>
          <w:szCs w:val="24"/>
        </w:rPr>
        <w:t xml:space="preserve"> </w:t>
      </w:r>
      <w:r w:rsidRPr="00B00435">
        <w:rPr>
          <w:rFonts w:ascii="Arial" w:hAnsi="Arial" w:cs="Arial"/>
          <w:sz w:val="24"/>
          <w:szCs w:val="24"/>
        </w:rPr>
        <w:t xml:space="preserve">opštine Tivat. </w:t>
      </w:r>
    </w:p>
    <w:p w:rsidR="003517F6" w:rsidRPr="00B00435" w:rsidRDefault="003517F6" w:rsidP="003517F6">
      <w:pPr>
        <w:pStyle w:val="NoSpacing"/>
        <w:jc w:val="both"/>
        <w:rPr>
          <w:rFonts w:ascii="Arial" w:hAnsi="Arial" w:cs="Arial"/>
          <w:sz w:val="24"/>
          <w:szCs w:val="24"/>
        </w:rPr>
      </w:pPr>
      <w:r w:rsidRPr="00B00435">
        <w:rPr>
          <w:rFonts w:ascii="Arial" w:hAnsi="Arial" w:cs="Arial"/>
          <w:sz w:val="24"/>
          <w:szCs w:val="24"/>
        </w:rPr>
        <w:t xml:space="preserve">Komisija ima </w:t>
      </w:r>
      <w:r w:rsidR="004871C1" w:rsidRPr="00B00435">
        <w:rPr>
          <w:rFonts w:ascii="Arial" w:hAnsi="Arial" w:cs="Arial"/>
          <w:sz w:val="24"/>
          <w:szCs w:val="24"/>
        </w:rPr>
        <w:t>P</w:t>
      </w:r>
      <w:r w:rsidRPr="00B00435">
        <w:rPr>
          <w:rFonts w:ascii="Arial" w:hAnsi="Arial" w:cs="Arial"/>
          <w:sz w:val="24"/>
          <w:szCs w:val="24"/>
        </w:rPr>
        <w:t>redsjednika i dva</w:t>
      </w:r>
      <w:r w:rsidRPr="00B00435">
        <w:rPr>
          <w:rFonts w:ascii="Arial" w:hAnsi="Arial" w:cs="Arial"/>
          <w:spacing w:val="-2"/>
          <w:sz w:val="24"/>
          <w:szCs w:val="24"/>
        </w:rPr>
        <w:t xml:space="preserve"> </w:t>
      </w:r>
      <w:r w:rsidRPr="00B00435">
        <w:rPr>
          <w:rFonts w:ascii="Arial" w:hAnsi="Arial" w:cs="Arial"/>
          <w:sz w:val="24"/>
          <w:szCs w:val="24"/>
        </w:rPr>
        <w:t>člana.</w:t>
      </w:r>
    </w:p>
    <w:p w:rsidR="0023636E" w:rsidRPr="00B00435" w:rsidRDefault="0023636E" w:rsidP="003517F6">
      <w:pPr>
        <w:pStyle w:val="NoSpacing"/>
        <w:jc w:val="both"/>
        <w:rPr>
          <w:rFonts w:ascii="Arial" w:hAnsi="Arial" w:cs="Arial"/>
          <w:sz w:val="24"/>
          <w:szCs w:val="24"/>
        </w:rPr>
      </w:pPr>
    </w:p>
    <w:p w:rsidR="003517F6" w:rsidRPr="00B00435" w:rsidRDefault="0057328C" w:rsidP="003517F6">
      <w:pPr>
        <w:pStyle w:val="NoSpacing"/>
        <w:jc w:val="center"/>
        <w:rPr>
          <w:rFonts w:ascii="Arial" w:hAnsi="Arial" w:cs="Arial"/>
          <w:b/>
          <w:sz w:val="24"/>
          <w:szCs w:val="24"/>
        </w:rPr>
      </w:pPr>
      <w:r>
        <w:rPr>
          <w:rFonts w:ascii="Arial" w:hAnsi="Arial" w:cs="Arial"/>
          <w:b/>
          <w:sz w:val="24"/>
          <w:szCs w:val="24"/>
        </w:rPr>
        <w:t>Član 1</w:t>
      </w:r>
      <w:r w:rsidR="004C53DB">
        <w:rPr>
          <w:rFonts w:ascii="Arial" w:hAnsi="Arial" w:cs="Arial"/>
          <w:b/>
          <w:sz w:val="24"/>
          <w:szCs w:val="24"/>
        </w:rPr>
        <w:t>3</w:t>
      </w:r>
    </w:p>
    <w:p w:rsidR="003517F6" w:rsidRPr="00B00435" w:rsidRDefault="003517F6" w:rsidP="003517F6">
      <w:pPr>
        <w:pStyle w:val="NoSpacing"/>
        <w:jc w:val="both"/>
        <w:rPr>
          <w:rFonts w:ascii="Arial" w:hAnsi="Arial" w:cs="Arial"/>
          <w:sz w:val="24"/>
          <w:szCs w:val="24"/>
        </w:rPr>
      </w:pPr>
      <w:r w:rsidRPr="00B00435">
        <w:rPr>
          <w:rFonts w:ascii="Arial" w:hAnsi="Arial" w:cs="Arial"/>
          <w:sz w:val="24"/>
          <w:szCs w:val="24"/>
        </w:rPr>
        <w:t xml:space="preserve">Komisija vrši ocjenu blagovremenosti i urednosti prijava na </w:t>
      </w:r>
      <w:r w:rsidR="004871C1" w:rsidRPr="00B00435">
        <w:rPr>
          <w:rFonts w:ascii="Arial" w:hAnsi="Arial" w:cs="Arial"/>
          <w:sz w:val="24"/>
          <w:szCs w:val="24"/>
        </w:rPr>
        <w:t>J</w:t>
      </w:r>
      <w:r w:rsidRPr="00B00435">
        <w:rPr>
          <w:rFonts w:ascii="Arial" w:hAnsi="Arial" w:cs="Arial"/>
          <w:sz w:val="24"/>
          <w:szCs w:val="24"/>
        </w:rPr>
        <w:t>avni poziv.</w:t>
      </w:r>
    </w:p>
    <w:p w:rsidR="003517F6" w:rsidRPr="00B00435" w:rsidRDefault="00F451C6" w:rsidP="003517F6">
      <w:pPr>
        <w:pStyle w:val="NoSpacing"/>
        <w:jc w:val="both"/>
        <w:rPr>
          <w:rFonts w:ascii="Arial" w:hAnsi="Arial" w:cs="Arial"/>
          <w:sz w:val="24"/>
          <w:szCs w:val="24"/>
        </w:rPr>
      </w:pPr>
      <w:r>
        <w:rPr>
          <w:rFonts w:ascii="Arial" w:hAnsi="Arial" w:cs="Arial"/>
          <w:sz w:val="24"/>
          <w:szCs w:val="24"/>
        </w:rPr>
        <w:t>Komisija n</w:t>
      </w:r>
      <w:r w:rsidRPr="00F451C6">
        <w:rPr>
          <w:rFonts w:ascii="Arial" w:hAnsi="Arial" w:cs="Arial"/>
          <w:sz w:val="24"/>
          <w:szCs w:val="24"/>
        </w:rPr>
        <w:t xml:space="preserve">a internet stranici, oglasnoj tabli opštine Tivat </w:t>
      </w:r>
      <w:r>
        <w:rPr>
          <w:rFonts w:ascii="Arial" w:hAnsi="Arial" w:cs="Arial"/>
          <w:sz w:val="24"/>
          <w:szCs w:val="24"/>
        </w:rPr>
        <w:t xml:space="preserve">i preko lokalnog javnog emitera </w:t>
      </w:r>
      <w:r w:rsidR="003517F6" w:rsidRPr="00B00435">
        <w:rPr>
          <w:rFonts w:ascii="Arial" w:hAnsi="Arial" w:cs="Arial"/>
          <w:sz w:val="24"/>
          <w:szCs w:val="24"/>
        </w:rPr>
        <w:t>objavljuje spisak sportskih organizacija čije prijave su blagovremene i uredne, kao i spisak organizacija čije prijave nisu blagovremene i potpune, sa obrazloženjem.</w:t>
      </w:r>
    </w:p>
    <w:p w:rsidR="003517F6" w:rsidRPr="00B00435" w:rsidRDefault="003517F6" w:rsidP="003517F6">
      <w:pPr>
        <w:pStyle w:val="NoSpacing"/>
        <w:jc w:val="both"/>
        <w:rPr>
          <w:rFonts w:ascii="Arial" w:hAnsi="Arial" w:cs="Arial"/>
          <w:sz w:val="24"/>
          <w:szCs w:val="24"/>
        </w:rPr>
      </w:pPr>
      <w:r w:rsidRPr="00B00435">
        <w:rPr>
          <w:rFonts w:ascii="Arial" w:hAnsi="Arial" w:cs="Arial"/>
          <w:sz w:val="24"/>
          <w:szCs w:val="24"/>
        </w:rPr>
        <w:t>Prijave koje nisu blagovremene i potpune, Komisija neće uzeti u razmatranje u postupku vrednovanja.</w:t>
      </w:r>
    </w:p>
    <w:p w:rsidR="003517F6" w:rsidRPr="00B00435" w:rsidRDefault="003517F6" w:rsidP="006B50B2">
      <w:pPr>
        <w:pStyle w:val="NoSpacing"/>
        <w:jc w:val="center"/>
        <w:rPr>
          <w:rFonts w:ascii="Arial" w:hAnsi="Arial" w:cs="Arial"/>
          <w:b/>
          <w:sz w:val="24"/>
          <w:szCs w:val="24"/>
        </w:rPr>
      </w:pPr>
      <w:r w:rsidRPr="00B00435">
        <w:rPr>
          <w:rFonts w:ascii="Arial" w:hAnsi="Arial" w:cs="Arial"/>
          <w:b/>
          <w:sz w:val="24"/>
          <w:szCs w:val="24"/>
        </w:rPr>
        <w:t>Član 1</w:t>
      </w:r>
      <w:r w:rsidR="004C53DB">
        <w:rPr>
          <w:rFonts w:ascii="Arial" w:hAnsi="Arial" w:cs="Arial"/>
          <w:b/>
          <w:sz w:val="24"/>
          <w:szCs w:val="24"/>
        </w:rPr>
        <w:t>4</w:t>
      </w:r>
    </w:p>
    <w:p w:rsidR="003517F6" w:rsidRPr="00B00435" w:rsidRDefault="003517F6" w:rsidP="003517F6">
      <w:pPr>
        <w:pStyle w:val="NoSpacing"/>
        <w:jc w:val="both"/>
        <w:rPr>
          <w:rFonts w:ascii="Arial" w:hAnsi="Arial" w:cs="Arial"/>
          <w:sz w:val="24"/>
          <w:szCs w:val="24"/>
        </w:rPr>
      </w:pPr>
      <w:r w:rsidRPr="00B00435">
        <w:rPr>
          <w:rFonts w:ascii="Arial" w:hAnsi="Arial" w:cs="Arial"/>
          <w:sz w:val="24"/>
          <w:szCs w:val="24"/>
        </w:rPr>
        <w:t>Blagovremene</w:t>
      </w:r>
      <w:r w:rsidRPr="00B00435">
        <w:rPr>
          <w:rFonts w:ascii="Arial" w:hAnsi="Arial" w:cs="Arial"/>
          <w:spacing w:val="-23"/>
          <w:sz w:val="24"/>
          <w:szCs w:val="24"/>
        </w:rPr>
        <w:t xml:space="preserve"> </w:t>
      </w:r>
      <w:r w:rsidRPr="00B00435">
        <w:rPr>
          <w:rFonts w:ascii="Arial" w:hAnsi="Arial" w:cs="Arial"/>
          <w:sz w:val="24"/>
          <w:szCs w:val="24"/>
        </w:rPr>
        <w:t>i</w:t>
      </w:r>
      <w:r w:rsidRPr="00B00435">
        <w:rPr>
          <w:rFonts w:ascii="Arial" w:hAnsi="Arial" w:cs="Arial"/>
          <w:spacing w:val="-22"/>
          <w:sz w:val="24"/>
          <w:szCs w:val="24"/>
        </w:rPr>
        <w:t xml:space="preserve"> </w:t>
      </w:r>
      <w:r w:rsidRPr="00B00435">
        <w:rPr>
          <w:rFonts w:ascii="Arial" w:hAnsi="Arial" w:cs="Arial"/>
          <w:sz w:val="24"/>
          <w:szCs w:val="24"/>
        </w:rPr>
        <w:t>potpune</w:t>
      </w:r>
      <w:r w:rsidRPr="00B00435">
        <w:rPr>
          <w:rFonts w:ascii="Arial" w:hAnsi="Arial" w:cs="Arial"/>
          <w:spacing w:val="-22"/>
          <w:sz w:val="24"/>
          <w:szCs w:val="24"/>
        </w:rPr>
        <w:t xml:space="preserve"> </w:t>
      </w:r>
      <w:r w:rsidRPr="00B00435">
        <w:rPr>
          <w:rFonts w:ascii="Arial" w:hAnsi="Arial" w:cs="Arial"/>
          <w:sz w:val="24"/>
          <w:szCs w:val="24"/>
        </w:rPr>
        <w:t>prijave</w:t>
      </w:r>
      <w:r w:rsidRPr="00B00435">
        <w:rPr>
          <w:rFonts w:ascii="Arial" w:hAnsi="Arial" w:cs="Arial"/>
          <w:spacing w:val="-22"/>
          <w:sz w:val="24"/>
          <w:szCs w:val="24"/>
        </w:rPr>
        <w:t xml:space="preserve"> </w:t>
      </w:r>
      <w:r w:rsidRPr="00B00435">
        <w:rPr>
          <w:rFonts w:ascii="Arial" w:hAnsi="Arial" w:cs="Arial"/>
          <w:sz w:val="24"/>
          <w:szCs w:val="24"/>
        </w:rPr>
        <w:t>Komisija</w:t>
      </w:r>
      <w:r w:rsidRPr="00B00435">
        <w:rPr>
          <w:rFonts w:ascii="Arial" w:hAnsi="Arial" w:cs="Arial"/>
          <w:spacing w:val="-22"/>
          <w:sz w:val="24"/>
          <w:szCs w:val="24"/>
        </w:rPr>
        <w:t xml:space="preserve"> </w:t>
      </w:r>
      <w:r w:rsidRPr="00B00435">
        <w:rPr>
          <w:rFonts w:ascii="Arial" w:hAnsi="Arial" w:cs="Arial"/>
          <w:sz w:val="24"/>
          <w:szCs w:val="24"/>
        </w:rPr>
        <w:t>pojedinačno</w:t>
      </w:r>
      <w:r w:rsidRPr="00B00435">
        <w:rPr>
          <w:rFonts w:ascii="Arial" w:hAnsi="Arial" w:cs="Arial"/>
          <w:spacing w:val="-22"/>
          <w:sz w:val="24"/>
          <w:szCs w:val="24"/>
        </w:rPr>
        <w:t xml:space="preserve"> </w:t>
      </w:r>
      <w:r w:rsidRPr="00B00435">
        <w:rPr>
          <w:rFonts w:ascii="Arial" w:hAnsi="Arial" w:cs="Arial"/>
          <w:sz w:val="24"/>
          <w:szCs w:val="24"/>
        </w:rPr>
        <w:t>razmatra</w:t>
      </w:r>
      <w:r w:rsidRPr="00B00435">
        <w:rPr>
          <w:rFonts w:ascii="Arial" w:hAnsi="Arial" w:cs="Arial"/>
          <w:spacing w:val="-22"/>
          <w:sz w:val="24"/>
          <w:szCs w:val="24"/>
        </w:rPr>
        <w:t xml:space="preserve"> </w:t>
      </w:r>
      <w:r w:rsidRPr="00B00435">
        <w:rPr>
          <w:rFonts w:ascii="Arial" w:hAnsi="Arial" w:cs="Arial"/>
          <w:sz w:val="24"/>
          <w:szCs w:val="24"/>
        </w:rPr>
        <w:t>i</w:t>
      </w:r>
      <w:r w:rsidRPr="00B00435">
        <w:rPr>
          <w:rFonts w:ascii="Arial" w:hAnsi="Arial" w:cs="Arial"/>
          <w:spacing w:val="-22"/>
          <w:sz w:val="24"/>
          <w:szCs w:val="24"/>
        </w:rPr>
        <w:t xml:space="preserve"> </w:t>
      </w:r>
      <w:r w:rsidRPr="00B00435">
        <w:rPr>
          <w:rFonts w:ascii="Arial" w:hAnsi="Arial" w:cs="Arial"/>
          <w:sz w:val="24"/>
          <w:szCs w:val="24"/>
        </w:rPr>
        <w:t>vrednuje</w:t>
      </w:r>
      <w:r w:rsidRPr="00B00435">
        <w:rPr>
          <w:rFonts w:ascii="Arial" w:hAnsi="Arial" w:cs="Arial"/>
          <w:spacing w:val="-22"/>
          <w:sz w:val="24"/>
          <w:szCs w:val="24"/>
        </w:rPr>
        <w:t xml:space="preserve"> </w:t>
      </w:r>
      <w:r w:rsidRPr="00B00435">
        <w:rPr>
          <w:rFonts w:ascii="Arial" w:hAnsi="Arial" w:cs="Arial"/>
          <w:sz w:val="24"/>
          <w:szCs w:val="24"/>
        </w:rPr>
        <w:t>u</w:t>
      </w:r>
      <w:r w:rsidRPr="00B00435">
        <w:rPr>
          <w:rFonts w:ascii="Arial" w:hAnsi="Arial" w:cs="Arial"/>
          <w:spacing w:val="-22"/>
          <w:sz w:val="24"/>
          <w:szCs w:val="24"/>
        </w:rPr>
        <w:t xml:space="preserve"> </w:t>
      </w:r>
      <w:r w:rsidRPr="00B00435">
        <w:rPr>
          <w:rFonts w:ascii="Arial" w:hAnsi="Arial" w:cs="Arial"/>
          <w:sz w:val="24"/>
          <w:szCs w:val="24"/>
        </w:rPr>
        <w:t>skladu</w:t>
      </w:r>
      <w:r w:rsidRPr="00B00435">
        <w:rPr>
          <w:rFonts w:ascii="Arial" w:hAnsi="Arial" w:cs="Arial"/>
          <w:spacing w:val="-22"/>
          <w:sz w:val="24"/>
          <w:szCs w:val="24"/>
        </w:rPr>
        <w:t xml:space="preserve"> </w:t>
      </w:r>
      <w:r w:rsidRPr="00B00435">
        <w:rPr>
          <w:rFonts w:ascii="Arial" w:hAnsi="Arial" w:cs="Arial"/>
          <w:sz w:val="24"/>
          <w:szCs w:val="24"/>
        </w:rPr>
        <w:t>sa</w:t>
      </w:r>
      <w:r w:rsidRPr="00B00435">
        <w:rPr>
          <w:rFonts w:ascii="Arial" w:hAnsi="Arial" w:cs="Arial"/>
          <w:spacing w:val="-22"/>
          <w:sz w:val="24"/>
          <w:szCs w:val="24"/>
        </w:rPr>
        <w:t xml:space="preserve"> </w:t>
      </w:r>
      <w:r w:rsidRPr="00B00435">
        <w:rPr>
          <w:rFonts w:ascii="Arial" w:hAnsi="Arial" w:cs="Arial"/>
          <w:sz w:val="24"/>
          <w:szCs w:val="24"/>
        </w:rPr>
        <w:t>kriterijumima</w:t>
      </w:r>
      <w:r w:rsidRPr="00B00435">
        <w:rPr>
          <w:rFonts w:ascii="Arial" w:hAnsi="Arial" w:cs="Arial"/>
          <w:spacing w:val="-22"/>
          <w:sz w:val="24"/>
          <w:szCs w:val="24"/>
        </w:rPr>
        <w:t xml:space="preserve"> </w:t>
      </w:r>
      <w:r w:rsidRPr="00B00435">
        <w:rPr>
          <w:rFonts w:ascii="Arial" w:hAnsi="Arial" w:cs="Arial"/>
          <w:sz w:val="24"/>
          <w:szCs w:val="24"/>
        </w:rPr>
        <w:t>utvrđenim ovom Odlukom i sačinjava rang listu u roku od 15 dana od dana isteka roka za podnošenje</w:t>
      </w:r>
      <w:r w:rsidRPr="00B00435">
        <w:rPr>
          <w:rFonts w:ascii="Arial" w:hAnsi="Arial" w:cs="Arial"/>
          <w:spacing w:val="-10"/>
          <w:sz w:val="24"/>
          <w:szCs w:val="24"/>
        </w:rPr>
        <w:t xml:space="preserve"> </w:t>
      </w:r>
      <w:r w:rsidRPr="00B00435">
        <w:rPr>
          <w:rFonts w:ascii="Arial" w:hAnsi="Arial" w:cs="Arial"/>
          <w:sz w:val="24"/>
          <w:szCs w:val="24"/>
        </w:rPr>
        <w:t>prijava.</w:t>
      </w:r>
    </w:p>
    <w:p w:rsidR="003517F6" w:rsidRPr="00B00435" w:rsidRDefault="003517F6" w:rsidP="003517F6">
      <w:pPr>
        <w:pStyle w:val="NoSpacing"/>
        <w:jc w:val="both"/>
        <w:rPr>
          <w:rFonts w:ascii="Arial" w:hAnsi="Arial" w:cs="Arial"/>
          <w:sz w:val="24"/>
          <w:szCs w:val="24"/>
        </w:rPr>
      </w:pPr>
    </w:p>
    <w:p w:rsidR="003517F6" w:rsidRPr="00B00435" w:rsidRDefault="003517F6" w:rsidP="003517F6">
      <w:pPr>
        <w:pStyle w:val="NoSpacing"/>
        <w:jc w:val="both"/>
        <w:rPr>
          <w:rFonts w:ascii="Arial" w:hAnsi="Arial" w:cs="Arial"/>
          <w:sz w:val="24"/>
          <w:szCs w:val="24"/>
        </w:rPr>
      </w:pPr>
      <w:r w:rsidRPr="00B00435">
        <w:rPr>
          <w:rFonts w:ascii="Arial" w:hAnsi="Arial" w:cs="Arial"/>
          <w:sz w:val="24"/>
          <w:szCs w:val="24"/>
        </w:rPr>
        <w:t xml:space="preserve">Komisija </w:t>
      </w:r>
      <w:r w:rsidR="00F451C6" w:rsidRPr="00F451C6">
        <w:rPr>
          <w:rFonts w:ascii="Arial" w:hAnsi="Arial" w:cs="Arial"/>
          <w:sz w:val="24"/>
          <w:szCs w:val="24"/>
        </w:rPr>
        <w:t xml:space="preserve">na internet stranici, oglasnoj tabli opštine Tivat </w:t>
      </w:r>
      <w:r w:rsidR="00F451C6">
        <w:rPr>
          <w:rFonts w:ascii="Arial" w:hAnsi="Arial" w:cs="Arial"/>
          <w:sz w:val="24"/>
          <w:szCs w:val="24"/>
        </w:rPr>
        <w:t xml:space="preserve">i preko lokalnog javnog emitera </w:t>
      </w:r>
      <w:r w:rsidRPr="00B00435">
        <w:rPr>
          <w:rFonts w:ascii="Arial" w:hAnsi="Arial" w:cs="Arial"/>
          <w:sz w:val="24"/>
          <w:szCs w:val="24"/>
        </w:rPr>
        <w:t>objavljuje rang listu.</w:t>
      </w:r>
    </w:p>
    <w:p w:rsidR="003517F6" w:rsidRPr="00B00435" w:rsidRDefault="003517F6" w:rsidP="003517F6">
      <w:pPr>
        <w:pStyle w:val="NoSpacing"/>
        <w:jc w:val="both"/>
        <w:rPr>
          <w:rFonts w:ascii="Arial" w:hAnsi="Arial" w:cs="Arial"/>
          <w:sz w:val="24"/>
          <w:szCs w:val="24"/>
        </w:rPr>
      </w:pPr>
    </w:p>
    <w:p w:rsidR="003517F6" w:rsidRPr="00B00435" w:rsidRDefault="003517F6" w:rsidP="003517F6">
      <w:pPr>
        <w:pStyle w:val="NoSpacing"/>
        <w:jc w:val="both"/>
        <w:rPr>
          <w:rFonts w:ascii="Arial" w:hAnsi="Arial" w:cs="Arial"/>
          <w:sz w:val="24"/>
          <w:szCs w:val="24"/>
        </w:rPr>
      </w:pPr>
      <w:r w:rsidRPr="00B00435">
        <w:rPr>
          <w:rFonts w:ascii="Arial" w:hAnsi="Arial" w:cs="Arial"/>
          <w:sz w:val="24"/>
          <w:szCs w:val="24"/>
        </w:rPr>
        <w:t>Rang lista sadrži zbir bodova dobijenih na osnovu kriterijuma utvrđenih odlukom rangiranim prema broju bodova sa obrazloženjem koje sadrži pojedinačno bodovanje za svaku pristiglu prijavu po osnovu svakog kriterijuma utvrđenog ovom Odlukom.</w:t>
      </w:r>
    </w:p>
    <w:p w:rsidR="006B50B2" w:rsidRPr="00B00435" w:rsidRDefault="006B50B2" w:rsidP="003517F6">
      <w:pPr>
        <w:pStyle w:val="NoSpacing"/>
        <w:jc w:val="both"/>
        <w:rPr>
          <w:rFonts w:ascii="Arial" w:hAnsi="Arial" w:cs="Arial"/>
          <w:sz w:val="24"/>
          <w:szCs w:val="24"/>
        </w:rPr>
      </w:pPr>
    </w:p>
    <w:p w:rsidR="003517F6" w:rsidRPr="00B00435" w:rsidRDefault="003517F6" w:rsidP="006B50B2">
      <w:pPr>
        <w:pStyle w:val="NoSpacing"/>
        <w:jc w:val="center"/>
        <w:rPr>
          <w:rFonts w:ascii="Arial" w:hAnsi="Arial" w:cs="Arial"/>
          <w:b/>
          <w:sz w:val="24"/>
          <w:szCs w:val="24"/>
        </w:rPr>
      </w:pPr>
      <w:r w:rsidRPr="00B00435">
        <w:rPr>
          <w:rFonts w:ascii="Arial" w:hAnsi="Arial" w:cs="Arial"/>
          <w:b/>
          <w:sz w:val="24"/>
          <w:szCs w:val="24"/>
        </w:rPr>
        <w:t>Član 1</w:t>
      </w:r>
      <w:r w:rsidR="004C53DB">
        <w:rPr>
          <w:rFonts w:ascii="Arial" w:hAnsi="Arial" w:cs="Arial"/>
          <w:b/>
          <w:sz w:val="24"/>
          <w:szCs w:val="24"/>
        </w:rPr>
        <w:t>5</w:t>
      </w:r>
    </w:p>
    <w:p w:rsidR="003517F6" w:rsidRPr="00B00435" w:rsidRDefault="003517F6" w:rsidP="003517F6">
      <w:pPr>
        <w:pStyle w:val="NoSpacing"/>
        <w:jc w:val="both"/>
        <w:rPr>
          <w:rFonts w:ascii="Arial" w:hAnsi="Arial" w:cs="Arial"/>
          <w:sz w:val="24"/>
          <w:szCs w:val="24"/>
        </w:rPr>
      </w:pPr>
      <w:r w:rsidRPr="00B00435">
        <w:rPr>
          <w:rFonts w:ascii="Arial" w:hAnsi="Arial" w:cs="Arial"/>
          <w:sz w:val="24"/>
          <w:szCs w:val="24"/>
        </w:rPr>
        <w:t xml:space="preserve">Rang listu sa predlogom odluke o davanju prostora na korišćenje i pratećom dokumentacijom, Komisija dostavlja </w:t>
      </w:r>
      <w:r w:rsidR="00E261CE" w:rsidRPr="00B00435">
        <w:rPr>
          <w:rFonts w:ascii="Arial" w:hAnsi="Arial" w:cs="Arial"/>
          <w:sz w:val="24"/>
          <w:szCs w:val="24"/>
        </w:rPr>
        <w:t>P</w:t>
      </w:r>
      <w:r w:rsidRPr="00B00435">
        <w:rPr>
          <w:rFonts w:ascii="Arial" w:hAnsi="Arial" w:cs="Arial"/>
          <w:sz w:val="24"/>
          <w:szCs w:val="24"/>
        </w:rPr>
        <w:t>redsjedniku opštine Tivat na dalji postupak i odlučivanje.</w:t>
      </w:r>
    </w:p>
    <w:p w:rsidR="006F45E2" w:rsidRPr="00B00435" w:rsidRDefault="003517F6" w:rsidP="006F45E2">
      <w:pPr>
        <w:pStyle w:val="NoSpacing"/>
        <w:jc w:val="both"/>
        <w:rPr>
          <w:rFonts w:ascii="Arial" w:hAnsi="Arial" w:cs="Arial"/>
          <w:sz w:val="24"/>
          <w:szCs w:val="24"/>
        </w:rPr>
      </w:pPr>
      <w:r w:rsidRPr="00B00435">
        <w:rPr>
          <w:rFonts w:ascii="Arial" w:hAnsi="Arial" w:cs="Arial"/>
          <w:sz w:val="24"/>
          <w:szCs w:val="24"/>
        </w:rPr>
        <w:t xml:space="preserve">Odluku o davanju prostora na korišćenje donosi </w:t>
      </w:r>
      <w:r w:rsidR="00E261CE" w:rsidRPr="00B00435">
        <w:rPr>
          <w:rFonts w:ascii="Arial" w:hAnsi="Arial" w:cs="Arial"/>
          <w:sz w:val="24"/>
          <w:szCs w:val="24"/>
        </w:rPr>
        <w:t>P</w:t>
      </w:r>
      <w:r w:rsidRPr="00B00435">
        <w:rPr>
          <w:rFonts w:ascii="Arial" w:hAnsi="Arial" w:cs="Arial"/>
          <w:sz w:val="24"/>
          <w:szCs w:val="24"/>
        </w:rPr>
        <w:t xml:space="preserve">redsjednik opštine Tivat i objavljuje je </w:t>
      </w:r>
      <w:r w:rsidR="00F451C6" w:rsidRPr="00F451C6">
        <w:rPr>
          <w:rFonts w:ascii="Arial" w:hAnsi="Arial" w:cs="Arial"/>
          <w:sz w:val="24"/>
          <w:szCs w:val="24"/>
        </w:rPr>
        <w:t>na internet stranici, oglasnoj tabli opštine Tivat i preko lokalnog javnog emitera.</w:t>
      </w:r>
    </w:p>
    <w:p w:rsidR="003517F6" w:rsidRPr="00B00435" w:rsidRDefault="003517F6" w:rsidP="006F45E2">
      <w:pPr>
        <w:pStyle w:val="NoSpacing"/>
        <w:jc w:val="center"/>
        <w:rPr>
          <w:rFonts w:ascii="Arial" w:hAnsi="Arial" w:cs="Arial"/>
          <w:b/>
          <w:sz w:val="24"/>
          <w:szCs w:val="24"/>
        </w:rPr>
      </w:pPr>
      <w:r w:rsidRPr="00B00435">
        <w:rPr>
          <w:rFonts w:ascii="Arial" w:hAnsi="Arial" w:cs="Arial"/>
          <w:b/>
          <w:sz w:val="24"/>
          <w:szCs w:val="24"/>
        </w:rPr>
        <w:t>Član 1</w:t>
      </w:r>
      <w:r w:rsidR="004C53DB">
        <w:rPr>
          <w:rFonts w:ascii="Arial" w:hAnsi="Arial" w:cs="Arial"/>
          <w:b/>
          <w:sz w:val="24"/>
          <w:szCs w:val="24"/>
        </w:rPr>
        <w:t>6</w:t>
      </w:r>
    </w:p>
    <w:p w:rsidR="003517F6" w:rsidRPr="00B00435" w:rsidRDefault="003517F6" w:rsidP="003517F6">
      <w:pPr>
        <w:pStyle w:val="NoSpacing"/>
        <w:jc w:val="both"/>
        <w:rPr>
          <w:rFonts w:ascii="Arial" w:hAnsi="Arial" w:cs="Arial"/>
          <w:sz w:val="24"/>
          <w:szCs w:val="24"/>
        </w:rPr>
      </w:pPr>
      <w:r w:rsidRPr="00B00435">
        <w:rPr>
          <w:rFonts w:ascii="Arial" w:hAnsi="Arial" w:cs="Arial"/>
          <w:sz w:val="24"/>
          <w:szCs w:val="24"/>
        </w:rPr>
        <w:t xml:space="preserve">Na osnovu Odluke </w:t>
      </w:r>
      <w:r w:rsidR="00E261CE" w:rsidRPr="00B00435">
        <w:rPr>
          <w:rFonts w:ascii="Arial" w:hAnsi="Arial" w:cs="Arial"/>
          <w:sz w:val="24"/>
          <w:szCs w:val="24"/>
        </w:rPr>
        <w:t>P</w:t>
      </w:r>
      <w:r w:rsidRPr="00B00435">
        <w:rPr>
          <w:rFonts w:ascii="Arial" w:hAnsi="Arial" w:cs="Arial"/>
          <w:sz w:val="24"/>
          <w:szCs w:val="24"/>
        </w:rPr>
        <w:t>redsjednika opštine Tivat, organ lokalne uprave nadležan za poslove imovine zaključuje</w:t>
      </w:r>
      <w:r w:rsidRPr="00B00435">
        <w:rPr>
          <w:rFonts w:ascii="Arial" w:hAnsi="Arial" w:cs="Arial"/>
          <w:spacing w:val="-20"/>
          <w:sz w:val="24"/>
          <w:szCs w:val="24"/>
        </w:rPr>
        <w:t xml:space="preserve"> </w:t>
      </w:r>
      <w:r w:rsidRPr="00B00435">
        <w:rPr>
          <w:rFonts w:ascii="Arial" w:hAnsi="Arial" w:cs="Arial"/>
          <w:sz w:val="24"/>
          <w:szCs w:val="24"/>
        </w:rPr>
        <w:t>ugovor</w:t>
      </w:r>
      <w:r w:rsidRPr="00B00435">
        <w:rPr>
          <w:rFonts w:ascii="Arial" w:hAnsi="Arial" w:cs="Arial"/>
          <w:spacing w:val="-19"/>
          <w:sz w:val="24"/>
          <w:szCs w:val="24"/>
        </w:rPr>
        <w:t xml:space="preserve"> </w:t>
      </w:r>
      <w:r w:rsidRPr="00B00435">
        <w:rPr>
          <w:rFonts w:ascii="Arial" w:hAnsi="Arial" w:cs="Arial"/>
          <w:sz w:val="24"/>
          <w:szCs w:val="24"/>
        </w:rPr>
        <w:t>o</w:t>
      </w:r>
      <w:r w:rsidRPr="00B00435">
        <w:rPr>
          <w:rFonts w:ascii="Arial" w:hAnsi="Arial" w:cs="Arial"/>
          <w:spacing w:val="-20"/>
          <w:sz w:val="24"/>
          <w:szCs w:val="24"/>
        </w:rPr>
        <w:t xml:space="preserve"> </w:t>
      </w:r>
      <w:r w:rsidRPr="00B00435">
        <w:rPr>
          <w:rFonts w:ascii="Arial" w:hAnsi="Arial" w:cs="Arial"/>
          <w:sz w:val="24"/>
          <w:szCs w:val="24"/>
        </w:rPr>
        <w:t>davanju</w:t>
      </w:r>
      <w:r w:rsidRPr="00B00435">
        <w:rPr>
          <w:rFonts w:ascii="Arial" w:hAnsi="Arial" w:cs="Arial"/>
          <w:spacing w:val="-19"/>
          <w:sz w:val="24"/>
          <w:szCs w:val="24"/>
        </w:rPr>
        <w:t xml:space="preserve"> </w:t>
      </w:r>
      <w:r w:rsidRPr="00B00435">
        <w:rPr>
          <w:rFonts w:ascii="Arial" w:hAnsi="Arial" w:cs="Arial"/>
          <w:sz w:val="24"/>
          <w:szCs w:val="24"/>
        </w:rPr>
        <w:t>prostora</w:t>
      </w:r>
      <w:r w:rsidRPr="00B00435">
        <w:rPr>
          <w:rFonts w:ascii="Arial" w:hAnsi="Arial" w:cs="Arial"/>
          <w:spacing w:val="-19"/>
          <w:sz w:val="24"/>
          <w:szCs w:val="24"/>
        </w:rPr>
        <w:t xml:space="preserve"> </w:t>
      </w:r>
      <w:r w:rsidRPr="00B00435">
        <w:rPr>
          <w:rFonts w:ascii="Arial" w:hAnsi="Arial" w:cs="Arial"/>
          <w:sz w:val="24"/>
          <w:szCs w:val="24"/>
        </w:rPr>
        <w:t>na</w:t>
      </w:r>
      <w:r w:rsidRPr="00B00435">
        <w:rPr>
          <w:rFonts w:ascii="Arial" w:hAnsi="Arial" w:cs="Arial"/>
          <w:spacing w:val="-20"/>
          <w:sz w:val="24"/>
          <w:szCs w:val="24"/>
        </w:rPr>
        <w:t xml:space="preserve"> </w:t>
      </w:r>
      <w:r w:rsidRPr="00B00435">
        <w:rPr>
          <w:rFonts w:ascii="Arial" w:hAnsi="Arial" w:cs="Arial"/>
          <w:sz w:val="24"/>
          <w:szCs w:val="24"/>
        </w:rPr>
        <w:t>korišćenj</w:t>
      </w:r>
      <w:r w:rsidRPr="00F451C6">
        <w:rPr>
          <w:rFonts w:ascii="Arial" w:hAnsi="Arial" w:cs="Arial"/>
          <w:sz w:val="24"/>
          <w:szCs w:val="24"/>
        </w:rPr>
        <w:t>e</w:t>
      </w:r>
      <w:r w:rsidRPr="00F451C6">
        <w:rPr>
          <w:rFonts w:ascii="Arial" w:hAnsi="Arial" w:cs="Arial"/>
          <w:spacing w:val="-19"/>
          <w:sz w:val="24"/>
          <w:szCs w:val="24"/>
        </w:rPr>
        <w:t xml:space="preserve"> </w:t>
      </w:r>
      <w:r w:rsidRPr="00F451C6">
        <w:rPr>
          <w:rFonts w:ascii="Arial" w:hAnsi="Arial" w:cs="Arial"/>
          <w:sz w:val="24"/>
          <w:szCs w:val="24"/>
        </w:rPr>
        <w:t xml:space="preserve">2 (dvije) </w:t>
      </w:r>
      <w:r w:rsidRPr="00F451C6">
        <w:rPr>
          <w:rFonts w:ascii="Arial" w:hAnsi="Arial" w:cs="Arial"/>
          <w:spacing w:val="-3"/>
          <w:sz w:val="24"/>
          <w:szCs w:val="24"/>
        </w:rPr>
        <w:t>godine.</w:t>
      </w:r>
    </w:p>
    <w:p w:rsidR="003517F6" w:rsidRPr="00B00435" w:rsidRDefault="003517F6" w:rsidP="003517F6">
      <w:pPr>
        <w:pStyle w:val="NoSpacing"/>
        <w:jc w:val="both"/>
        <w:rPr>
          <w:rFonts w:ascii="Arial" w:hAnsi="Arial" w:cs="Arial"/>
          <w:sz w:val="24"/>
          <w:szCs w:val="24"/>
        </w:rPr>
      </w:pPr>
    </w:p>
    <w:p w:rsidR="003517F6" w:rsidRDefault="003517F6" w:rsidP="003517F6">
      <w:pPr>
        <w:pStyle w:val="NoSpacing"/>
        <w:jc w:val="both"/>
        <w:rPr>
          <w:rFonts w:ascii="Arial" w:hAnsi="Arial" w:cs="Arial"/>
          <w:spacing w:val="-5"/>
          <w:sz w:val="24"/>
          <w:szCs w:val="24"/>
        </w:rPr>
      </w:pPr>
      <w:r w:rsidRPr="00B00435">
        <w:rPr>
          <w:rFonts w:ascii="Arial" w:hAnsi="Arial" w:cs="Arial"/>
          <w:sz w:val="24"/>
          <w:szCs w:val="24"/>
        </w:rPr>
        <w:t>Ugovorom se uređuju međusobna prava i obaveze koje uključuju uredno izmirivanje svih poreskih obaveza od strane korisni</w:t>
      </w:r>
      <w:r w:rsidR="003114DD">
        <w:rPr>
          <w:rFonts w:ascii="Arial" w:hAnsi="Arial" w:cs="Arial"/>
          <w:sz w:val="24"/>
          <w:szCs w:val="24"/>
        </w:rPr>
        <w:t>ka</w:t>
      </w:r>
      <w:r w:rsidRPr="00B00435">
        <w:rPr>
          <w:rFonts w:ascii="Arial" w:hAnsi="Arial" w:cs="Arial"/>
          <w:sz w:val="24"/>
          <w:szCs w:val="24"/>
        </w:rPr>
        <w:t>, korišćenje prostora s pažnjom dobrog domaćina, ispunjavanje ciljeva na osnovu  kojih je prostor dat na korišćenje, način praćenja ispunjenja obaveza organizacije i odnosa sa trećim licima</w:t>
      </w:r>
      <w:r w:rsidR="003579DE" w:rsidRPr="00B00435">
        <w:rPr>
          <w:rFonts w:ascii="Arial" w:hAnsi="Arial" w:cs="Arial"/>
          <w:sz w:val="24"/>
          <w:szCs w:val="24"/>
        </w:rPr>
        <w:t xml:space="preserve"> </w:t>
      </w:r>
      <w:r w:rsidRPr="00B00435">
        <w:rPr>
          <w:rFonts w:ascii="Arial" w:hAnsi="Arial" w:cs="Arial"/>
          <w:sz w:val="24"/>
          <w:szCs w:val="24"/>
        </w:rPr>
        <w:t>- korisnicima, uslovi i način raskida ugovora, postupak povraćaja u pređašnje stanje i</w:t>
      </w:r>
      <w:r w:rsidRPr="00B00435">
        <w:rPr>
          <w:rFonts w:ascii="Arial" w:hAnsi="Arial" w:cs="Arial"/>
          <w:spacing w:val="-3"/>
          <w:sz w:val="24"/>
          <w:szCs w:val="24"/>
        </w:rPr>
        <w:t xml:space="preserve"> </w:t>
      </w:r>
      <w:r w:rsidRPr="00B00435">
        <w:rPr>
          <w:rFonts w:ascii="Arial" w:hAnsi="Arial" w:cs="Arial"/>
          <w:spacing w:val="-5"/>
          <w:sz w:val="24"/>
          <w:szCs w:val="24"/>
        </w:rPr>
        <w:t>dr.</w:t>
      </w:r>
    </w:p>
    <w:p w:rsidR="003114DD" w:rsidRPr="00B00435" w:rsidRDefault="003114DD" w:rsidP="003517F6">
      <w:pPr>
        <w:pStyle w:val="NoSpacing"/>
        <w:jc w:val="both"/>
        <w:rPr>
          <w:rFonts w:ascii="Arial" w:hAnsi="Arial" w:cs="Arial"/>
          <w:sz w:val="24"/>
          <w:szCs w:val="24"/>
        </w:rPr>
      </w:pPr>
    </w:p>
    <w:p w:rsidR="003517F6" w:rsidRPr="00B00435" w:rsidRDefault="003517F6" w:rsidP="006B50B2">
      <w:pPr>
        <w:pStyle w:val="NoSpacing"/>
        <w:jc w:val="center"/>
        <w:rPr>
          <w:rFonts w:ascii="Arial" w:hAnsi="Arial" w:cs="Arial"/>
          <w:b/>
          <w:sz w:val="24"/>
          <w:szCs w:val="24"/>
        </w:rPr>
      </w:pPr>
      <w:r w:rsidRPr="00B00435">
        <w:rPr>
          <w:rFonts w:ascii="Arial" w:hAnsi="Arial" w:cs="Arial"/>
          <w:b/>
          <w:sz w:val="24"/>
          <w:szCs w:val="24"/>
        </w:rPr>
        <w:t>Član 1</w:t>
      </w:r>
      <w:r w:rsidR="004C53DB">
        <w:rPr>
          <w:rFonts w:ascii="Arial" w:hAnsi="Arial" w:cs="Arial"/>
          <w:b/>
          <w:sz w:val="24"/>
          <w:szCs w:val="24"/>
        </w:rPr>
        <w:t>7</w:t>
      </w:r>
    </w:p>
    <w:p w:rsidR="003517F6" w:rsidRPr="00B00435" w:rsidRDefault="003517F6" w:rsidP="003517F6">
      <w:pPr>
        <w:pStyle w:val="NoSpacing"/>
        <w:jc w:val="both"/>
        <w:rPr>
          <w:rFonts w:ascii="Arial" w:hAnsi="Arial" w:cs="Arial"/>
          <w:sz w:val="24"/>
          <w:szCs w:val="24"/>
        </w:rPr>
      </w:pPr>
      <w:r w:rsidRPr="00B00435">
        <w:rPr>
          <w:rFonts w:ascii="Arial" w:hAnsi="Arial" w:cs="Arial"/>
          <w:sz w:val="24"/>
          <w:szCs w:val="24"/>
        </w:rPr>
        <w:t>Korisnik preuzima prostor u viđenom stanju.</w:t>
      </w:r>
    </w:p>
    <w:p w:rsidR="003517F6" w:rsidRPr="00B00435" w:rsidRDefault="003517F6" w:rsidP="003517F6">
      <w:pPr>
        <w:pStyle w:val="NoSpacing"/>
        <w:jc w:val="both"/>
        <w:rPr>
          <w:rFonts w:ascii="Arial" w:hAnsi="Arial" w:cs="Arial"/>
          <w:sz w:val="24"/>
          <w:szCs w:val="24"/>
        </w:rPr>
      </w:pPr>
      <w:r w:rsidRPr="00B00435">
        <w:rPr>
          <w:rFonts w:ascii="Arial" w:hAnsi="Arial" w:cs="Arial"/>
          <w:sz w:val="24"/>
          <w:szCs w:val="24"/>
        </w:rPr>
        <w:t>O primopredaji prostora sastavlja se zapisnik koji potpisuje ovlašćeno lice organa lokalne uprave nadležnog za poslove imovine i korisnik</w:t>
      </w:r>
      <w:r w:rsidR="00E261CE" w:rsidRPr="00B00435">
        <w:rPr>
          <w:rFonts w:ascii="Arial" w:hAnsi="Arial" w:cs="Arial"/>
          <w:sz w:val="24"/>
          <w:szCs w:val="24"/>
        </w:rPr>
        <w:t xml:space="preserve"> odnosno ovlašćeno lice sportske organizacije</w:t>
      </w:r>
      <w:r w:rsidRPr="00B00435">
        <w:rPr>
          <w:rFonts w:ascii="Arial" w:hAnsi="Arial" w:cs="Arial"/>
          <w:sz w:val="24"/>
          <w:szCs w:val="24"/>
        </w:rPr>
        <w:t>, u roku od 15 dana od dana zaključenja ugovora.</w:t>
      </w:r>
    </w:p>
    <w:p w:rsidR="00855B00" w:rsidRPr="00B00435" w:rsidRDefault="00855B00" w:rsidP="008736A0">
      <w:pPr>
        <w:pStyle w:val="NoSpacing"/>
        <w:jc w:val="both"/>
        <w:rPr>
          <w:rFonts w:ascii="Arial" w:hAnsi="Arial" w:cs="Arial"/>
          <w:sz w:val="24"/>
          <w:szCs w:val="24"/>
        </w:rPr>
      </w:pPr>
    </w:p>
    <w:p w:rsidR="003517F6" w:rsidRPr="00B00435" w:rsidRDefault="003517F6" w:rsidP="006B50B2">
      <w:pPr>
        <w:pStyle w:val="NoSpacing"/>
        <w:jc w:val="center"/>
        <w:rPr>
          <w:rFonts w:ascii="Arial" w:hAnsi="Arial" w:cs="Arial"/>
          <w:b/>
          <w:sz w:val="24"/>
          <w:szCs w:val="24"/>
        </w:rPr>
      </w:pPr>
      <w:r w:rsidRPr="00B00435">
        <w:rPr>
          <w:rFonts w:ascii="Arial" w:hAnsi="Arial" w:cs="Arial"/>
          <w:b/>
          <w:sz w:val="24"/>
          <w:szCs w:val="24"/>
        </w:rPr>
        <w:t>Član 1</w:t>
      </w:r>
      <w:r w:rsidR="004C53DB">
        <w:rPr>
          <w:rFonts w:ascii="Arial" w:hAnsi="Arial" w:cs="Arial"/>
          <w:b/>
          <w:sz w:val="24"/>
          <w:szCs w:val="24"/>
        </w:rPr>
        <w:t>8</w:t>
      </w:r>
    </w:p>
    <w:p w:rsidR="00F451C6" w:rsidRDefault="003517F6" w:rsidP="003517F6">
      <w:pPr>
        <w:pStyle w:val="NoSpacing"/>
        <w:jc w:val="both"/>
        <w:rPr>
          <w:rFonts w:ascii="Arial" w:hAnsi="Arial" w:cs="Arial"/>
          <w:sz w:val="24"/>
          <w:szCs w:val="24"/>
        </w:rPr>
      </w:pPr>
      <w:r w:rsidRPr="00B00435">
        <w:rPr>
          <w:rFonts w:ascii="Arial" w:hAnsi="Arial" w:cs="Arial"/>
          <w:sz w:val="24"/>
          <w:szCs w:val="24"/>
        </w:rPr>
        <w:t xml:space="preserve">Korisnik prostora dužan je da podnese </w:t>
      </w:r>
      <w:r w:rsidR="00F451C6">
        <w:rPr>
          <w:rFonts w:ascii="Arial" w:hAnsi="Arial" w:cs="Arial"/>
          <w:sz w:val="24"/>
          <w:szCs w:val="24"/>
        </w:rPr>
        <w:t xml:space="preserve">uz finansijski </w:t>
      </w:r>
      <w:r w:rsidRPr="00B00435">
        <w:rPr>
          <w:rFonts w:ascii="Arial" w:hAnsi="Arial" w:cs="Arial"/>
          <w:sz w:val="24"/>
          <w:szCs w:val="24"/>
        </w:rPr>
        <w:t xml:space="preserve">izvještaj </w:t>
      </w:r>
      <w:r w:rsidR="00F451C6">
        <w:rPr>
          <w:rFonts w:ascii="Arial" w:hAnsi="Arial" w:cs="Arial"/>
          <w:sz w:val="24"/>
          <w:szCs w:val="24"/>
        </w:rPr>
        <w:t xml:space="preserve">i izvještaj </w:t>
      </w:r>
      <w:r w:rsidRPr="00B00435">
        <w:rPr>
          <w:rFonts w:ascii="Arial" w:hAnsi="Arial" w:cs="Arial"/>
          <w:sz w:val="24"/>
          <w:szCs w:val="24"/>
        </w:rPr>
        <w:t xml:space="preserve">o realizaciji </w:t>
      </w:r>
      <w:r w:rsidR="00F451C6">
        <w:rPr>
          <w:rFonts w:ascii="Arial" w:hAnsi="Arial" w:cs="Arial"/>
          <w:sz w:val="24"/>
          <w:szCs w:val="24"/>
        </w:rPr>
        <w:t>plana investicionog ulaganja u prostor.</w:t>
      </w:r>
    </w:p>
    <w:p w:rsidR="003517F6" w:rsidRDefault="003517F6" w:rsidP="003517F6">
      <w:pPr>
        <w:pStyle w:val="NoSpacing"/>
        <w:jc w:val="both"/>
        <w:rPr>
          <w:rFonts w:ascii="Arial" w:hAnsi="Arial" w:cs="Arial"/>
          <w:sz w:val="24"/>
          <w:szCs w:val="24"/>
        </w:rPr>
      </w:pPr>
      <w:r w:rsidRPr="00B00435">
        <w:rPr>
          <w:rFonts w:ascii="Arial" w:hAnsi="Arial" w:cs="Arial"/>
          <w:sz w:val="24"/>
          <w:szCs w:val="24"/>
        </w:rPr>
        <w:t xml:space="preserve">Izvještaj iz stava 1 ovog člana podnosi se </w:t>
      </w:r>
      <w:r w:rsidR="00F451C6">
        <w:rPr>
          <w:rFonts w:ascii="Arial" w:hAnsi="Arial" w:cs="Arial"/>
          <w:sz w:val="24"/>
          <w:szCs w:val="24"/>
        </w:rPr>
        <w:t>Predsjedniku Opštine Tivat</w:t>
      </w:r>
      <w:r w:rsidRPr="00B00435">
        <w:rPr>
          <w:rFonts w:ascii="Arial" w:hAnsi="Arial" w:cs="Arial"/>
          <w:sz w:val="24"/>
          <w:szCs w:val="24"/>
        </w:rPr>
        <w:t xml:space="preserve"> </w:t>
      </w:r>
      <w:r w:rsidR="00F451C6">
        <w:rPr>
          <w:rFonts w:ascii="Arial" w:hAnsi="Arial" w:cs="Arial"/>
          <w:sz w:val="24"/>
          <w:szCs w:val="24"/>
        </w:rPr>
        <w:t>jednom godišnje.</w:t>
      </w:r>
    </w:p>
    <w:p w:rsidR="00F451C6" w:rsidRDefault="00F451C6" w:rsidP="003517F6">
      <w:pPr>
        <w:pStyle w:val="NoSpacing"/>
        <w:jc w:val="both"/>
        <w:rPr>
          <w:rFonts w:ascii="Arial" w:hAnsi="Arial" w:cs="Arial"/>
          <w:sz w:val="24"/>
          <w:szCs w:val="24"/>
        </w:rPr>
      </w:pPr>
      <w:r>
        <w:rPr>
          <w:rFonts w:ascii="Arial" w:hAnsi="Arial" w:cs="Arial"/>
          <w:sz w:val="24"/>
          <w:szCs w:val="24"/>
        </w:rPr>
        <w:lastRenderedPageBreak/>
        <w:t>Na osnovu gore navedenog finansijskog izvještaja od sredstava koja su ostvarena pružanjem komercijalnih usluga, dio sredstava u iznosu od 30 % mora se koristiti u svrhu održavanja i unapređenja sportskog objekta.</w:t>
      </w:r>
    </w:p>
    <w:p w:rsidR="00F451C6" w:rsidRDefault="00F451C6" w:rsidP="003517F6">
      <w:pPr>
        <w:pStyle w:val="NoSpacing"/>
        <w:jc w:val="both"/>
        <w:rPr>
          <w:rFonts w:ascii="Arial" w:hAnsi="Arial" w:cs="Arial"/>
          <w:sz w:val="24"/>
          <w:szCs w:val="24"/>
        </w:rPr>
      </w:pPr>
    </w:p>
    <w:p w:rsidR="00F451C6" w:rsidRPr="00B00435" w:rsidRDefault="00F451C6" w:rsidP="003517F6">
      <w:pPr>
        <w:pStyle w:val="NoSpacing"/>
        <w:jc w:val="both"/>
        <w:rPr>
          <w:rFonts w:ascii="Arial" w:hAnsi="Arial" w:cs="Arial"/>
          <w:sz w:val="24"/>
          <w:szCs w:val="24"/>
        </w:rPr>
      </w:pPr>
    </w:p>
    <w:p w:rsidR="003517F6" w:rsidRPr="00B00435" w:rsidRDefault="003517F6" w:rsidP="006B50B2">
      <w:pPr>
        <w:pStyle w:val="NoSpacing"/>
        <w:jc w:val="center"/>
        <w:rPr>
          <w:rFonts w:ascii="Arial" w:hAnsi="Arial" w:cs="Arial"/>
          <w:b/>
          <w:sz w:val="24"/>
          <w:szCs w:val="24"/>
        </w:rPr>
      </w:pPr>
      <w:r w:rsidRPr="00B00435">
        <w:rPr>
          <w:rFonts w:ascii="Arial" w:hAnsi="Arial" w:cs="Arial"/>
          <w:b/>
          <w:sz w:val="24"/>
          <w:szCs w:val="24"/>
        </w:rPr>
        <w:t>Član 1</w:t>
      </w:r>
      <w:r w:rsidR="004C53DB">
        <w:rPr>
          <w:rFonts w:ascii="Arial" w:hAnsi="Arial" w:cs="Arial"/>
          <w:b/>
          <w:sz w:val="24"/>
          <w:szCs w:val="24"/>
        </w:rPr>
        <w:t>9</w:t>
      </w:r>
    </w:p>
    <w:p w:rsidR="003517F6" w:rsidRPr="00B00435" w:rsidRDefault="003517F6" w:rsidP="003517F6">
      <w:pPr>
        <w:pStyle w:val="NoSpacing"/>
        <w:jc w:val="both"/>
        <w:rPr>
          <w:rFonts w:ascii="Arial" w:hAnsi="Arial" w:cs="Arial"/>
          <w:sz w:val="24"/>
          <w:szCs w:val="24"/>
        </w:rPr>
      </w:pPr>
      <w:r w:rsidRPr="00B00435">
        <w:rPr>
          <w:rFonts w:ascii="Arial" w:hAnsi="Arial" w:cs="Arial"/>
          <w:sz w:val="24"/>
          <w:szCs w:val="24"/>
        </w:rPr>
        <w:t>Organ lokalne uprave nadležan za poslove imovine i organ lokalne uprave nadležan za sport vodi evidenciju o korisnicima prostora i redovno ažurira bazu podataka.</w:t>
      </w:r>
    </w:p>
    <w:p w:rsidR="003517F6" w:rsidRPr="00B00435" w:rsidRDefault="003517F6" w:rsidP="003517F6">
      <w:pPr>
        <w:pStyle w:val="NoSpacing"/>
        <w:jc w:val="both"/>
        <w:rPr>
          <w:rFonts w:ascii="Arial" w:hAnsi="Arial" w:cs="Arial"/>
          <w:sz w:val="24"/>
          <w:szCs w:val="24"/>
        </w:rPr>
      </w:pPr>
      <w:r w:rsidRPr="00B00435">
        <w:rPr>
          <w:rFonts w:ascii="Arial" w:hAnsi="Arial" w:cs="Arial"/>
          <w:sz w:val="24"/>
          <w:szCs w:val="24"/>
        </w:rPr>
        <w:t>Evidencija iz stava 1 ovog člana sadrži podatke o datom prostoru, korisnicima, osnovu korišćenja, roku na koji je ugovor zaključen i druge podatke od značaja za korišćenje prostora.</w:t>
      </w:r>
    </w:p>
    <w:p w:rsidR="00D06639" w:rsidRPr="00B00435" w:rsidRDefault="00D06639" w:rsidP="003517F6">
      <w:pPr>
        <w:pStyle w:val="NoSpacing"/>
        <w:jc w:val="both"/>
        <w:rPr>
          <w:rFonts w:ascii="Arial" w:hAnsi="Arial" w:cs="Arial"/>
          <w:sz w:val="24"/>
          <w:szCs w:val="24"/>
        </w:rPr>
      </w:pPr>
      <w:r w:rsidRPr="00B00435">
        <w:rPr>
          <w:rFonts w:ascii="Arial" w:hAnsi="Arial" w:cs="Arial"/>
          <w:sz w:val="24"/>
          <w:szCs w:val="24"/>
        </w:rPr>
        <w:tab/>
      </w:r>
    </w:p>
    <w:p w:rsidR="00F451C6" w:rsidRPr="009B6072" w:rsidRDefault="00F451C6" w:rsidP="003517F6">
      <w:pPr>
        <w:pStyle w:val="NoSpacing"/>
        <w:jc w:val="both"/>
        <w:rPr>
          <w:rFonts w:ascii="Arial" w:hAnsi="Arial" w:cs="Arial"/>
          <w:sz w:val="24"/>
          <w:szCs w:val="24"/>
        </w:rPr>
      </w:pPr>
    </w:p>
    <w:p w:rsidR="003517F6" w:rsidRPr="00B00435" w:rsidRDefault="003517F6" w:rsidP="00D06639">
      <w:pPr>
        <w:pStyle w:val="NoSpacing"/>
        <w:jc w:val="center"/>
        <w:rPr>
          <w:rFonts w:ascii="Arial" w:hAnsi="Arial" w:cs="Arial"/>
          <w:b/>
          <w:sz w:val="24"/>
          <w:szCs w:val="24"/>
        </w:rPr>
      </w:pPr>
      <w:r w:rsidRPr="00B00435">
        <w:rPr>
          <w:rFonts w:ascii="Arial" w:hAnsi="Arial" w:cs="Arial"/>
          <w:b/>
          <w:sz w:val="24"/>
          <w:szCs w:val="24"/>
        </w:rPr>
        <w:t xml:space="preserve">Član </w:t>
      </w:r>
      <w:r w:rsidR="004C53DB">
        <w:rPr>
          <w:rFonts w:ascii="Arial" w:hAnsi="Arial" w:cs="Arial"/>
          <w:b/>
          <w:sz w:val="24"/>
          <w:szCs w:val="24"/>
        </w:rPr>
        <w:t>2</w:t>
      </w:r>
      <w:r w:rsidR="003F2B82">
        <w:rPr>
          <w:rFonts w:ascii="Arial" w:hAnsi="Arial" w:cs="Arial"/>
          <w:b/>
          <w:sz w:val="24"/>
          <w:szCs w:val="24"/>
        </w:rPr>
        <w:t>0</w:t>
      </w:r>
    </w:p>
    <w:p w:rsidR="003517F6" w:rsidRPr="00B00435" w:rsidRDefault="003517F6" w:rsidP="002A71A9">
      <w:pPr>
        <w:pStyle w:val="NoSpacing"/>
        <w:jc w:val="both"/>
        <w:rPr>
          <w:rFonts w:ascii="Arial" w:hAnsi="Arial" w:cs="Arial"/>
          <w:sz w:val="24"/>
          <w:szCs w:val="24"/>
        </w:rPr>
      </w:pPr>
      <w:r w:rsidRPr="00B00435">
        <w:rPr>
          <w:rFonts w:ascii="Arial" w:hAnsi="Arial" w:cs="Arial"/>
          <w:sz w:val="24"/>
          <w:szCs w:val="24"/>
        </w:rPr>
        <w:t>Ova O</w:t>
      </w:r>
      <w:r w:rsidR="004C53DB">
        <w:rPr>
          <w:rFonts w:ascii="Arial" w:hAnsi="Arial" w:cs="Arial"/>
          <w:sz w:val="24"/>
          <w:szCs w:val="24"/>
        </w:rPr>
        <w:t xml:space="preserve">dluka stupa na snagu od </w:t>
      </w:r>
      <w:r w:rsidRPr="00B00435">
        <w:rPr>
          <w:rFonts w:ascii="Arial" w:hAnsi="Arial" w:cs="Arial"/>
          <w:sz w:val="24"/>
          <w:szCs w:val="24"/>
        </w:rPr>
        <w:t xml:space="preserve"> osmog dana od dana objavljivanja u „Službenom listu Crne Gore - Opštinski propisi“.</w:t>
      </w:r>
    </w:p>
    <w:p w:rsidR="00EE534B" w:rsidRDefault="00EE534B" w:rsidP="004F4B22">
      <w:pPr>
        <w:ind w:left="142"/>
        <w:jc w:val="center"/>
        <w:rPr>
          <w:rFonts w:ascii="Arial" w:hAnsi="Arial" w:cs="Arial"/>
          <w:sz w:val="24"/>
          <w:szCs w:val="24"/>
        </w:rPr>
      </w:pPr>
    </w:p>
    <w:p w:rsidR="0017620B" w:rsidRDefault="0017620B" w:rsidP="0017620B">
      <w:pPr>
        <w:ind w:left="142"/>
        <w:rPr>
          <w:rFonts w:ascii="Arial" w:hAnsi="Arial" w:cs="Arial"/>
          <w:sz w:val="24"/>
          <w:szCs w:val="24"/>
        </w:rPr>
      </w:pPr>
      <w:r>
        <w:rPr>
          <w:rFonts w:ascii="Arial" w:hAnsi="Arial" w:cs="Arial"/>
          <w:sz w:val="24"/>
          <w:szCs w:val="24"/>
        </w:rPr>
        <w:t>Broj: 03-040/20-158</w:t>
      </w:r>
      <w:r>
        <w:rPr>
          <w:rFonts w:ascii="Arial" w:hAnsi="Arial" w:cs="Arial"/>
          <w:sz w:val="24"/>
          <w:szCs w:val="24"/>
        </w:rPr>
        <w:br/>
        <w:t>Tivat,11.08.2020.godine</w:t>
      </w:r>
    </w:p>
    <w:p w:rsidR="00B00435" w:rsidRPr="00031474" w:rsidRDefault="00B00435" w:rsidP="004F4B22">
      <w:pPr>
        <w:ind w:left="142"/>
        <w:jc w:val="center"/>
        <w:rPr>
          <w:rFonts w:ascii="Arial" w:hAnsi="Arial" w:cs="Arial"/>
          <w:b/>
          <w:sz w:val="24"/>
          <w:szCs w:val="24"/>
        </w:rPr>
      </w:pPr>
    </w:p>
    <w:p w:rsidR="000422FF" w:rsidRPr="002A71A9" w:rsidRDefault="00031474" w:rsidP="00031474">
      <w:pPr>
        <w:pStyle w:val="NoSpacing"/>
        <w:jc w:val="center"/>
        <w:rPr>
          <w:rFonts w:ascii="Arial" w:hAnsi="Arial" w:cs="Arial"/>
          <w:sz w:val="24"/>
        </w:rPr>
      </w:pPr>
      <w:r w:rsidRPr="002A71A9">
        <w:rPr>
          <w:rFonts w:ascii="Arial" w:hAnsi="Arial" w:cs="Arial"/>
          <w:sz w:val="24"/>
        </w:rPr>
        <w:t>SKUPŠTINA OPŠTINE</w:t>
      </w:r>
    </w:p>
    <w:p w:rsidR="00031474" w:rsidRPr="00031474" w:rsidRDefault="00031474" w:rsidP="00031474">
      <w:pPr>
        <w:pStyle w:val="NoSpacing"/>
        <w:jc w:val="center"/>
        <w:rPr>
          <w:rFonts w:ascii="Arial" w:hAnsi="Arial" w:cs="Arial"/>
          <w:sz w:val="24"/>
        </w:rPr>
      </w:pPr>
      <w:r w:rsidRPr="00031474">
        <w:rPr>
          <w:rFonts w:ascii="Arial" w:hAnsi="Arial" w:cs="Arial"/>
          <w:sz w:val="24"/>
        </w:rPr>
        <w:t>Predsjednik</w:t>
      </w:r>
    </w:p>
    <w:p w:rsidR="00031474" w:rsidRPr="00031474" w:rsidRDefault="00031474" w:rsidP="00031474">
      <w:pPr>
        <w:pStyle w:val="NoSpacing"/>
        <w:jc w:val="center"/>
        <w:rPr>
          <w:rFonts w:ascii="Arial" w:hAnsi="Arial" w:cs="Arial"/>
          <w:sz w:val="24"/>
        </w:rPr>
      </w:pPr>
      <w:r w:rsidRPr="00031474">
        <w:rPr>
          <w:rFonts w:ascii="Arial" w:hAnsi="Arial" w:cs="Arial"/>
          <w:sz w:val="24"/>
        </w:rPr>
        <w:t>Ivan Novosel</w:t>
      </w:r>
      <w:r w:rsidR="0017620B">
        <w:rPr>
          <w:rFonts w:ascii="Arial" w:hAnsi="Arial" w:cs="Arial"/>
          <w:sz w:val="24"/>
        </w:rPr>
        <w:t>,s.r.</w:t>
      </w:r>
      <w:bookmarkStart w:id="0" w:name="_GoBack"/>
      <w:bookmarkEnd w:id="0"/>
    </w:p>
    <w:p w:rsidR="000422FF" w:rsidRDefault="000422FF" w:rsidP="00FA2FCA">
      <w:pPr>
        <w:ind w:left="142"/>
        <w:jc w:val="center"/>
        <w:rPr>
          <w:rFonts w:ascii="Arial" w:hAnsi="Arial" w:cs="Arial"/>
          <w:b/>
          <w:sz w:val="24"/>
          <w:szCs w:val="24"/>
        </w:rPr>
      </w:pPr>
    </w:p>
    <w:p w:rsidR="009B6072" w:rsidRPr="009B6072" w:rsidRDefault="009B6072" w:rsidP="009B6072">
      <w:pPr>
        <w:rPr>
          <w:rFonts w:ascii="Arial" w:hAnsi="Arial" w:cs="Arial"/>
          <w:sz w:val="24"/>
          <w:szCs w:val="24"/>
        </w:rPr>
      </w:pPr>
      <w:r w:rsidRPr="009B6072">
        <w:rPr>
          <w:rFonts w:ascii="Arial" w:hAnsi="Arial" w:cs="Arial"/>
          <w:sz w:val="24"/>
          <w:szCs w:val="24"/>
        </w:rPr>
        <w:t xml:space="preserve"> </w:t>
      </w:r>
    </w:p>
    <w:sectPr w:rsidR="009B6072" w:rsidRPr="009B6072" w:rsidSect="006F45E2">
      <w:headerReference w:type="default" r:id="rId7"/>
      <w:pgSz w:w="11906" w:h="16838"/>
      <w:pgMar w:top="1135" w:right="1417"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492" w:rsidRDefault="00D73492" w:rsidP="003F2B82">
      <w:pPr>
        <w:spacing w:after="0" w:line="240" w:lineRule="auto"/>
      </w:pPr>
      <w:r>
        <w:separator/>
      </w:r>
    </w:p>
  </w:endnote>
  <w:endnote w:type="continuationSeparator" w:id="0">
    <w:p w:rsidR="00D73492" w:rsidRDefault="00D73492" w:rsidP="003F2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492" w:rsidRDefault="00D73492" w:rsidP="003F2B82">
      <w:pPr>
        <w:spacing w:after="0" w:line="240" w:lineRule="auto"/>
      </w:pPr>
      <w:r>
        <w:separator/>
      </w:r>
    </w:p>
  </w:footnote>
  <w:footnote w:type="continuationSeparator" w:id="0">
    <w:p w:rsidR="00D73492" w:rsidRDefault="00D73492" w:rsidP="003F2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B82" w:rsidRDefault="003F2B82" w:rsidP="003F2B82">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530"/>
    <w:multiLevelType w:val="hybridMultilevel"/>
    <w:tmpl w:val="0AF4AC34"/>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15:restartNumberingAfterBreak="0">
    <w:nsid w:val="034D40DE"/>
    <w:multiLevelType w:val="hybridMultilevel"/>
    <w:tmpl w:val="6B5E6F7C"/>
    <w:lvl w:ilvl="0" w:tplc="2C1A0017">
      <w:start w:val="1"/>
      <w:numFmt w:val="low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15:restartNumberingAfterBreak="0">
    <w:nsid w:val="34BE1483"/>
    <w:multiLevelType w:val="hybridMultilevel"/>
    <w:tmpl w:val="F10A8AFE"/>
    <w:lvl w:ilvl="0" w:tplc="2C1A0019">
      <w:start w:val="1"/>
      <w:numFmt w:val="low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15:restartNumberingAfterBreak="0">
    <w:nsid w:val="3DD963EF"/>
    <w:multiLevelType w:val="hybridMultilevel"/>
    <w:tmpl w:val="2BBE8C8E"/>
    <w:lvl w:ilvl="0" w:tplc="2C1A0017">
      <w:start w:val="1"/>
      <w:numFmt w:val="low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15:restartNumberingAfterBreak="0">
    <w:nsid w:val="47F257FB"/>
    <w:multiLevelType w:val="hybridMultilevel"/>
    <w:tmpl w:val="0FCC895A"/>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15:restartNumberingAfterBreak="0">
    <w:nsid w:val="4B98448D"/>
    <w:multiLevelType w:val="hybridMultilevel"/>
    <w:tmpl w:val="2F82F5F2"/>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15:restartNumberingAfterBreak="0">
    <w:nsid w:val="4FC75E95"/>
    <w:multiLevelType w:val="hybridMultilevel"/>
    <w:tmpl w:val="712CFD72"/>
    <w:lvl w:ilvl="0" w:tplc="2C1A0017">
      <w:start w:val="1"/>
      <w:numFmt w:val="low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7" w15:restartNumberingAfterBreak="0">
    <w:nsid w:val="531D3C8D"/>
    <w:multiLevelType w:val="hybridMultilevel"/>
    <w:tmpl w:val="7DFCC248"/>
    <w:lvl w:ilvl="0" w:tplc="2C1A0017">
      <w:start w:val="1"/>
      <w:numFmt w:val="low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15:restartNumberingAfterBreak="0">
    <w:nsid w:val="58C2625E"/>
    <w:multiLevelType w:val="hybridMultilevel"/>
    <w:tmpl w:val="F620E2B2"/>
    <w:lvl w:ilvl="0" w:tplc="2C1A0017">
      <w:start w:val="1"/>
      <w:numFmt w:val="low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9" w15:restartNumberingAfterBreak="0">
    <w:nsid w:val="596D7DAC"/>
    <w:multiLevelType w:val="hybridMultilevel"/>
    <w:tmpl w:val="BA002B24"/>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15:restartNumberingAfterBreak="0">
    <w:nsid w:val="626C149A"/>
    <w:multiLevelType w:val="hybridMultilevel"/>
    <w:tmpl w:val="2FA6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01202F"/>
    <w:multiLevelType w:val="hybridMultilevel"/>
    <w:tmpl w:val="A3683ADE"/>
    <w:lvl w:ilvl="0" w:tplc="2C1A0017">
      <w:start w:val="1"/>
      <w:numFmt w:val="low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15:restartNumberingAfterBreak="0">
    <w:nsid w:val="7F2050B3"/>
    <w:multiLevelType w:val="hybridMultilevel"/>
    <w:tmpl w:val="34680080"/>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9"/>
  </w:num>
  <w:num w:numId="5">
    <w:abstractNumId w:val="3"/>
  </w:num>
  <w:num w:numId="6">
    <w:abstractNumId w:val="12"/>
  </w:num>
  <w:num w:numId="7">
    <w:abstractNumId w:val="6"/>
  </w:num>
  <w:num w:numId="8">
    <w:abstractNumId w:val="0"/>
  </w:num>
  <w:num w:numId="9">
    <w:abstractNumId w:val="7"/>
  </w:num>
  <w:num w:numId="10">
    <w:abstractNumId w:val="8"/>
  </w:num>
  <w:num w:numId="11">
    <w:abstractNumId w:val="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F6"/>
    <w:rsid w:val="00031474"/>
    <w:rsid w:val="000422FF"/>
    <w:rsid w:val="000854C3"/>
    <w:rsid w:val="000915F2"/>
    <w:rsid w:val="000A0C86"/>
    <w:rsid w:val="000B44E0"/>
    <w:rsid w:val="00101D32"/>
    <w:rsid w:val="00112BE5"/>
    <w:rsid w:val="00133BE5"/>
    <w:rsid w:val="0014202F"/>
    <w:rsid w:val="00143B7C"/>
    <w:rsid w:val="0017620B"/>
    <w:rsid w:val="00191D1B"/>
    <w:rsid w:val="001973D9"/>
    <w:rsid w:val="001C6DD8"/>
    <w:rsid w:val="001D31D7"/>
    <w:rsid w:val="0023636E"/>
    <w:rsid w:val="00255B54"/>
    <w:rsid w:val="0029619E"/>
    <w:rsid w:val="002A71A9"/>
    <w:rsid w:val="002B56CF"/>
    <w:rsid w:val="002C1C3B"/>
    <w:rsid w:val="003010FE"/>
    <w:rsid w:val="003019AA"/>
    <w:rsid w:val="003114DD"/>
    <w:rsid w:val="00312E4E"/>
    <w:rsid w:val="00320788"/>
    <w:rsid w:val="00323380"/>
    <w:rsid w:val="003517F6"/>
    <w:rsid w:val="003579DE"/>
    <w:rsid w:val="003D367A"/>
    <w:rsid w:val="003F2B82"/>
    <w:rsid w:val="003F6EE3"/>
    <w:rsid w:val="00415945"/>
    <w:rsid w:val="004222E0"/>
    <w:rsid w:val="004226C5"/>
    <w:rsid w:val="0042634A"/>
    <w:rsid w:val="004871C1"/>
    <w:rsid w:val="004A5019"/>
    <w:rsid w:val="004C53DB"/>
    <w:rsid w:val="004F4B22"/>
    <w:rsid w:val="00515C17"/>
    <w:rsid w:val="005348E2"/>
    <w:rsid w:val="0057328C"/>
    <w:rsid w:val="005A133A"/>
    <w:rsid w:val="005E32AA"/>
    <w:rsid w:val="005E5454"/>
    <w:rsid w:val="00626C96"/>
    <w:rsid w:val="006B3DC4"/>
    <w:rsid w:val="006B50B2"/>
    <w:rsid w:val="006D0E1F"/>
    <w:rsid w:val="006E709F"/>
    <w:rsid w:val="006F45E2"/>
    <w:rsid w:val="00710C35"/>
    <w:rsid w:val="007242F9"/>
    <w:rsid w:val="0075574C"/>
    <w:rsid w:val="00773F4D"/>
    <w:rsid w:val="007834FE"/>
    <w:rsid w:val="007B1BD7"/>
    <w:rsid w:val="0080273B"/>
    <w:rsid w:val="00852508"/>
    <w:rsid w:val="00855B00"/>
    <w:rsid w:val="008575FF"/>
    <w:rsid w:val="008736A0"/>
    <w:rsid w:val="008F45AE"/>
    <w:rsid w:val="00937FE1"/>
    <w:rsid w:val="00954A10"/>
    <w:rsid w:val="00981A89"/>
    <w:rsid w:val="009B6072"/>
    <w:rsid w:val="00A30362"/>
    <w:rsid w:val="00A35BC1"/>
    <w:rsid w:val="00A37CF2"/>
    <w:rsid w:val="00A43F8F"/>
    <w:rsid w:val="00AC264D"/>
    <w:rsid w:val="00AC53FE"/>
    <w:rsid w:val="00AD0080"/>
    <w:rsid w:val="00AE6536"/>
    <w:rsid w:val="00AF79C8"/>
    <w:rsid w:val="00B00435"/>
    <w:rsid w:val="00B01119"/>
    <w:rsid w:val="00B23E3F"/>
    <w:rsid w:val="00B27307"/>
    <w:rsid w:val="00B41A4F"/>
    <w:rsid w:val="00B52EA3"/>
    <w:rsid w:val="00B710A9"/>
    <w:rsid w:val="00B77B6C"/>
    <w:rsid w:val="00BE2282"/>
    <w:rsid w:val="00C11878"/>
    <w:rsid w:val="00C210DF"/>
    <w:rsid w:val="00C23A87"/>
    <w:rsid w:val="00C37DD4"/>
    <w:rsid w:val="00C45973"/>
    <w:rsid w:val="00C45BBE"/>
    <w:rsid w:val="00C97A31"/>
    <w:rsid w:val="00D06639"/>
    <w:rsid w:val="00D1294F"/>
    <w:rsid w:val="00D22F91"/>
    <w:rsid w:val="00D2473C"/>
    <w:rsid w:val="00D4050E"/>
    <w:rsid w:val="00D73492"/>
    <w:rsid w:val="00DA1D4B"/>
    <w:rsid w:val="00DE0A45"/>
    <w:rsid w:val="00E03D44"/>
    <w:rsid w:val="00E22472"/>
    <w:rsid w:val="00E261CE"/>
    <w:rsid w:val="00E94269"/>
    <w:rsid w:val="00EE534B"/>
    <w:rsid w:val="00EF20A6"/>
    <w:rsid w:val="00F451C6"/>
    <w:rsid w:val="00F531CE"/>
    <w:rsid w:val="00F55797"/>
    <w:rsid w:val="00F90D79"/>
    <w:rsid w:val="00FA2FCA"/>
    <w:rsid w:val="00FB5A5B"/>
    <w:rsid w:val="00FE2734"/>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DE723"/>
  <w15:docId w15:val="{4B69FA06-6EE0-49B1-BBFA-DCFA3696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7F6"/>
    <w:pPr>
      <w:widowControl w:val="0"/>
      <w:autoSpaceDE w:val="0"/>
      <w:autoSpaceDN w:val="0"/>
      <w:spacing w:after="0" w:line="240" w:lineRule="auto"/>
    </w:pPr>
    <w:rPr>
      <w:rFonts w:ascii="Times New Roman" w:eastAsia="Times New Roman" w:hAnsi="Times New Roman" w:cs="Times New Roman"/>
      <w:lang w:val="hr-HR" w:eastAsia="hr-HR" w:bidi="hr-HR"/>
    </w:rPr>
  </w:style>
  <w:style w:type="paragraph" w:styleId="BalloonText">
    <w:name w:val="Balloon Text"/>
    <w:basedOn w:val="Normal"/>
    <w:link w:val="BalloonTextChar"/>
    <w:uiPriority w:val="99"/>
    <w:semiHidden/>
    <w:unhideWhenUsed/>
    <w:rsid w:val="008F4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5AE"/>
    <w:rPr>
      <w:rFonts w:ascii="Tahoma" w:hAnsi="Tahoma" w:cs="Tahoma"/>
      <w:sz w:val="16"/>
      <w:szCs w:val="16"/>
    </w:rPr>
  </w:style>
  <w:style w:type="paragraph" w:styleId="Header">
    <w:name w:val="header"/>
    <w:basedOn w:val="Normal"/>
    <w:link w:val="HeaderChar"/>
    <w:uiPriority w:val="99"/>
    <w:unhideWhenUsed/>
    <w:rsid w:val="003F2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B82"/>
  </w:style>
  <w:style w:type="paragraph" w:styleId="Footer">
    <w:name w:val="footer"/>
    <w:basedOn w:val="Normal"/>
    <w:link w:val="FooterChar"/>
    <w:uiPriority w:val="99"/>
    <w:unhideWhenUsed/>
    <w:rsid w:val="003F2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Krsmanovic</dc:creator>
  <cp:lastModifiedBy>Goran Babovic</cp:lastModifiedBy>
  <cp:revision>3</cp:revision>
  <cp:lastPrinted>2020-08-07T12:06:00Z</cp:lastPrinted>
  <dcterms:created xsi:type="dcterms:W3CDTF">2020-08-11T11:51:00Z</dcterms:created>
  <dcterms:modified xsi:type="dcterms:W3CDTF">2020-08-11T11:56:00Z</dcterms:modified>
</cp:coreProperties>
</file>