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E1" w:rsidRDefault="001C0BE1" w:rsidP="002210FC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19CC768" wp14:editId="269AE40F">
            <wp:simplePos x="0" y="0"/>
            <wp:positionH relativeFrom="column">
              <wp:posOffset>2834005</wp:posOffset>
            </wp:positionH>
            <wp:positionV relativeFrom="paragraph">
              <wp:posOffset>248285</wp:posOffset>
            </wp:positionV>
            <wp:extent cx="1276350" cy="1453515"/>
            <wp:effectExtent l="0" t="0" r="0" b="0"/>
            <wp:wrapNone/>
            <wp:docPr id="8" name="Picture 2" descr="Description: 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RB TI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114255" w:rsidRDefault="00125D97" w:rsidP="00125D97">
      <w:pPr>
        <w:jc w:val="center"/>
        <w:rPr>
          <w:rFonts w:ascii="Times New Roman" w:hAnsi="Times New Roman"/>
          <w:b/>
          <w:sz w:val="32"/>
          <w:szCs w:val="32"/>
        </w:rPr>
      </w:pPr>
      <w:r w:rsidRPr="00114255">
        <w:rPr>
          <w:rFonts w:ascii="Times New Roman" w:hAnsi="Times New Roman"/>
          <w:b/>
          <w:sz w:val="32"/>
          <w:szCs w:val="32"/>
        </w:rPr>
        <w:t>CRNA GORA</w:t>
      </w:r>
    </w:p>
    <w:p w:rsidR="00125D97" w:rsidRPr="00114255" w:rsidRDefault="00125D97" w:rsidP="00125D97">
      <w:pPr>
        <w:jc w:val="center"/>
        <w:rPr>
          <w:rFonts w:ascii="Times New Roman" w:hAnsi="Times New Roman"/>
          <w:b/>
          <w:sz w:val="32"/>
          <w:szCs w:val="32"/>
        </w:rPr>
      </w:pPr>
      <w:r w:rsidRPr="00114255">
        <w:rPr>
          <w:rFonts w:ascii="Times New Roman" w:hAnsi="Times New Roman"/>
          <w:b/>
          <w:sz w:val="32"/>
          <w:szCs w:val="32"/>
        </w:rPr>
        <w:t>OPŠTINA TIVAT</w:t>
      </w:r>
    </w:p>
    <w:p w:rsidR="00125D97" w:rsidRPr="00114255" w:rsidRDefault="00125D97" w:rsidP="00125D97">
      <w:pPr>
        <w:jc w:val="center"/>
        <w:rPr>
          <w:rFonts w:ascii="Times New Roman" w:hAnsi="Times New Roman"/>
          <w:sz w:val="32"/>
          <w:szCs w:val="32"/>
        </w:rPr>
      </w:pPr>
      <w:r w:rsidRPr="00114255">
        <w:rPr>
          <w:rFonts w:ascii="Times New Roman" w:hAnsi="Times New Roman"/>
          <w:sz w:val="32"/>
          <w:szCs w:val="32"/>
        </w:rPr>
        <w:t>Sekretarijat za finansije i lokalne javne prihode</w:t>
      </w:r>
    </w:p>
    <w:p w:rsidR="00125D97" w:rsidRPr="00094528" w:rsidRDefault="00125D97" w:rsidP="00125D97">
      <w:pPr>
        <w:jc w:val="center"/>
        <w:rPr>
          <w:rFonts w:ascii="Times New Roman" w:hAnsi="Times New Roman"/>
          <w:sz w:val="32"/>
          <w:szCs w:val="32"/>
        </w:rPr>
      </w:pPr>
    </w:p>
    <w:p w:rsidR="00125D97" w:rsidRPr="00094528" w:rsidRDefault="00125D97" w:rsidP="00114255">
      <w:pPr>
        <w:rPr>
          <w:rFonts w:ascii="Times New Roman" w:hAnsi="Times New Roman"/>
          <w:sz w:val="32"/>
          <w:szCs w:val="32"/>
        </w:rPr>
      </w:pPr>
    </w:p>
    <w:p w:rsidR="00125D97" w:rsidRPr="00094528" w:rsidRDefault="00125D97" w:rsidP="00125D97">
      <w:pPr>
        <w:jc w:val="center"/>
        <w:rPr>
          <w:rFonts w:ascii="Times New Roman" w:hAnsi="Times New Roman"/>
          <w:sz w:val="32"/>
          <w:szCs w:val="32"/>
        </w:rPr>
      </w:pPr>
    </w:p>
    <w:p w:rsidR="00125D97" w:rsidRPr="00114255" w:rsidRDefault="00125D97" w:rsidP="00125D97">
      <w:pPr>
        <w:jc w:val="center"/>
        <w:rPr>
          <w:rFonts w:ascii="Times New Roman" w:hAnsi="Times New Roman"/>
          <w:b/>
          <w:sz w:val="32"/>
          <w:szCs w:val="32"/>
        </w:rPr>
      </w:pPr>
      <w:r w:rsidRPr="00114255">
        <w:rPr>
          <w:rFonts w:ascii="Times New Roman" w:hAnsi="Times New Roman"/>
          <w:b/>
          <w:sz w:val="32"/>
          <w:szCs w:val="32"/>
        </w:rPr>
        <w:t xml:space="preserve">Odluka o </w:t>
      </w:r>
      <w:r w:rsidR="00892EE7">
        <w:rPr>
          <w:rFonts w:ascii="Times New Roman" w:hAnsi="Times New Roman"/>
          <w:b/>
          <w:sz w:val="32"/>
          <w:szCs w:val="32"/>
        </w:rPr>
        <w:t xml:space="preserve">izmjenama i dopunama </w:t>
      </w:r>
      <w:r w:rsidR="00771BD7">
        <w:rPr>
          <w:rFonts w:ascii="Times New Roman" w:hAnsi="Times New Roman"/>
          <w:b/>
          <w:sz w:val="32"/>
          <w:szCs w:val="32"/>
        </w:rPr>
        <w:t xml:space="preserve">Odluke o </w:t>
      </w:r>
      <w:r w:rsidRPr="00114255">
        <w:rPr>
          <w:rFonts w:ascii="Times New Roman" w:hAnsi="Times New Roman"/>
          <w:b/>
          <w:sz w:val="32"/>
          <w:szCs w:val="32"/>
        </w:rPr>
        <w:t>budžet</w:t>
      </w:r>
      <w:r w:rsidR="00771BD7">
        <w:rPr>
          <w:rFonts w:ascii="Times New Roman" w:hAnsi="Times New Roman"/>
          <w:b/>
          <w:sz w:val="32"/>
          <w:szCs w:val="32"/>
        </w:rPr>
        <w:t>u</w:t>
      </w:r>
      <w:r w:rsidRPr="00114255">
        <w:rPr>
          <w:rFonts w:ascii="Times New Roman" w:hAnsi="Times New Roman"/>
          <w:b/>
          <w:sz w:val="32"/>
          <w:szCs w:val="32"/>
        </w:rPr>
        <w:t xml:space="preserve"> Opštine Tivat</w:t>
      </w:r>
    </w:p>
    <w:p w:rsidR="00125D97" w:rsidRPr="00114255" w:rsidRDefault="00125D97" w:rsidP="00125D97">
      <w:pPr>
        <w:jc w:val="center"/>
        <w:rPr>
          <w:rFonts w:ascii="Times New Roman" w:hAnsi="Times New Roman"/>
          <w:b/>
          <w:sz w:val="32"/>
          <w:szCs w:val="32"/>
        </w:rPr>
      </w:pPr>
      <w:r w:rsidRPr="00114255">
        <w:rPr>
          <w:rFonts w:ascii="Times New Roman" w:hAnsi="Times New Roman"/>
          <w:b/>
          <w:sz w:val="32"/>
          <w:szCs w:val="32"/>
        </w:rPr>
        <w:t>za 202</w:t>
      </w:r>
      <w:r w:rsidR="00892EE7">
        <w:rPr>
          <w:rFonts w:ascii="Times New Roman" w:hAnsi="Times New Roman"/>
          <w:b/>
          <w:sz w:val="32"/>
          <w:szCs w:val="32"/>
        </w:rPr>
        <w:t>0</w:t>
      </w:r>
      <w:r w:rsidRPr="00114255">
        <w:rPr>
          <w:rFonts w:ascii="Times New Roman" w:hAnsi="Times New Roman"/>
          <w:b/>
          <w:sz w:val="32"/>
          <w:szCs w:val="32"/>
        </w:rPr>
        <w:t>. godinu</w:t>
      </w:r>
    </w:p>
    <w:p w:rsidR="00125D97" w:rsidRPr="00094528" w:rsidRDefault="00125D97" w:rsidP="00125D97">
      <w:pPr>
        <w:tabs>
          <w:tab w:val="left" w:pos="6075"/>
        </w:tabs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ab/>
      </w:r>
    </w:p>
    <w:p w:rsidR="00114255" w:rsidRPr="00094528" w:rsidRDefault="00114255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tabs>
          <w:tab w:val="left" w:pos="3120"/>
        </w:tabs>
        <w:rPr>
          <w:rFonts w:ascii="Times New Roman" w:hAnsi="Times New Roman"/>
          <w:sz w:val="24"/>
          <w:szCs w:val="23"/>
        </w:rPr>
      </w:pPr>
    </w:p>
    <w:p w:rsidR="001C0BE1" w:rsidRDefault="00125D97" w:rsidP="00125D9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Tivat, decembar </w:t>
      </w:r>
      <w:r w:rsidR="00B64A8C">
        <w:rPr>
          <w:rFonts w:ascii="Times New Roman" w:hAnsi="Times New Roman"/>
          <w:sz w:val="32"/>
          <w:szCs w:val="32"/>
        </w:rPr>
        <w:t>2020</w:t>
      </w:r>
      <w:r w:rsidR="00F06216">
        <w:rPr>
          <w:rFonts w:ascii="Times New Roman" w:hAnsi="Times New Roman"/>
          <w:sz w:val="32"/>
          <w:szCs w:val="32"/>
        </w:rPr>
        <w:t>.godine</w:t>
      </w:r>
    </w:p>
    <w:p w:rsidR="00114255" w:rsidRDefault="00114255" w:rsidP="00125D97">
      <w:pPr>
        <w:jc w:val="center"/>
        <w:rPr>
          <w:rFonts w:ascii="Times New Roman" w:hAnsi="Times New Roman"/>
          <w:sz w:val="32"/>
          <w:szCs w:val="32"/>
        </w:rPr>
      </w:pPr>
    </w:p>
    <w:p w:rsidR="00327B18" w:rsidRPr="00125D97" w:rsidRDefault="00C94B57" w:rsidP="002210FC">
      <w:pPr>
        <w:jc w:val="both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t>Na osnovu člana</w:t>
      </w:r>
      <w:r w:rsidR="00327B18" w:rsidRPr="00125D97">
        <w:rPr>
          <w:rFonts w:ascii="Times New Roman" w:hAnsi="Times New Roman"/>
          <w:sz w:val="24"/>
          <w:szCs w:val="24"/>
        </w:rPr>
        <w:t xml:space="preserve"> </w:t>
      </w:r>
      <w:r w:rsidR="00892EE7">
        <w:rPr>
          <w:rFonts w:ascii="Times New Roman" w:hAnsi="Times New Roman"/>
          <w:sz w:val="24"/>
          <w:szCs w:val="24"/>
        </w:rPr>
        <w:t>31</w:t>
      </w:r>
      <w:r w:rsidR="00327B18" w:rsidRPr="00125D97">
        <w:rPr>
          <w:rFonts w:ascii="Times New Roman" w:hAnsi="Times New Roman"/>
          <w:sz w:val="24"/>
          <w:szCs w:val="24"/>
        </w:rPr>
        <w:t xml:space="preserve"> Zakona o finansiranju lokalne samouprave </w:t>
      </w:r>
      <w:r w:rsidR="002210FC" w:rsidRPr="00125D97">
        <w:rPr>
          <w:rFonts w:ascii="Times New Roman" w:hAnsi="Times New Roman"/>
          <w:sz w:val="24"/>
          <w:szCs w:val="24"/>
        </w:rPr>
        <w:t>(</w:t>
      </w:r>
      <w:r w:rsidR="00327B18" w:rsidRPr="00125D97">
        <w:rPr>
          <w:rFonts w:ascii="Times New Roman" w:hAnsi="Times New Roman"/>
          <w:sz w:val="24"/>
          <w:szCs w:val="24"/>
        </w:rPr>
        <w:t>“Službeni list CG” br.</w:t>
      </w:r>
      <w:r w:rsidR="002210FC" w:rsidRPr="00125D97">
        <w:rPr>
          <w:rFonts w:ascii="Times New Roman" w:hAnsi="Times New Roman"/>
          <w:sz w:val="24"/>
          <w:szCs w:val="24"/>
        </w:rPr>
        <w:t>03/19</w:t>
      </w:r>
      <w:r w:rsidR="00327B18" w:rsidRPr="00125D97">
        <w:rPr>
          <w:rFonts w:ascii="Times New Roman" w:hAnsi="Times New Roman"/>
          <w:sz w:val="24"/>
          <w:szCs w:val="24"/>
        </w:rPr>
        <w:t>),</w:t>
      </w:r>
      <w:r w:rsidRPr="00125D97">
        <w:rPr>
          <w:rFonts w:ascii="Times New Roman" w:hAnsi="Times New Roman"/>
          <w:sz w:val="24"/>
          <w:szCs w:val="24"/>
        </w:rPr>
        <w:t xml:space="preserve"> člana </w:t>
      </w:r>
      <w:r w:rsidR="00B73923">
        <w:rPr>
          <w:rFonts w:ascii="Times New Roman" w:hAnsi="Times New Roman"/>
          <w:sz w:val="24"/>
          <w:szCs w:val="24"/>
        </w:rPr>
        <w:t>8</w:t>
      </w:r>
      <w:r w:rsidR="00327B18" w:rsidRPr="00125D97">
        <w:rPr>
          <w:rFonts w:ascii="Times New Roman" w:hAnsi="Times New Roman"/>
          <w:sz w:val="24"/>
          <w:szCs w:val="24"/>
        </w:rPr>
        <w:t xml:space="preserve"> </w:t>
      </w:r>
      <w:r w:rsidR="00B73923">
        <w:rPr>
          <w:rFonts w:ascii="Times New Roman" w:hAnsi="Times New Roman"/>
          <w:sz w:val="24"/>
          <w:szCs w:val="24"/>
        </w:rPr>
        <w:t xml:space="preserve">i 34 </w:t>
      </w:r>
      <w:r w:rsidR="00327B18" w:rsidRPr="00125D97">
        <w:rPr>
          <w:rFonts w:ascii="Times New Roman" w:hAnsi="Times New Roman"/>
          <w:sz w:val="24"/>
          <w:szCs w:val="24"/>
        </w:rPr>
        <w:t>Zakona o budžetu i fiskalnoj odgovornosti</w:t>
      </w:r>
      <w:r w:rsidR="00D225DC" w:rsidRPr="00125D97">
        <w:rPr>
          <w:rFonts w:ascii="Times New Roman" w:hAnsi="Times New Roman"/>
          <w:sz w:val="24"/>
          <w:szCs w:val="24"/>
        </w:rPr>
        <w:t xml:space="preserve"> (“Službeni list CG” br.</w:t>
      </w:r>
      <w:r w:rsidR="00F06216">
        <w:rPr>
          <w:rFonts w:ascii="Times New Roman" w:hAnsi="Times New Roman"/>
          <w:sz w:val="24"/>
          <w:szCs w:val="24"/>
        </w:rPr>
        <w:t xml:space="preserve"> 20/14, 56/14, 70/17, 4/18,</w:t>
      </w:r>
      <w:r w:rsidR="00D225DC" w:rsidRPr="00125D97">
        <w:rPr>
          <w:rFonts w:ascii="Times New Roman" w:hAnsi="Times New Roman"/>
          <w:sz w:val="24"/>
          <w:szCs w:val="24"/>
        </w:rPr>
        <w:t>55/18</w:t>
      </w:r>
      <w:r w:rsidR="00F06216">
        <w:rPr>
          <w:rFonts w:ascii="Times New Roman" w:hAnsi="Times New Roman"/>
          <w:sz w:val="24"/>
          <w:szCs w:val="24"/>
        </w:rPr>
        <w:t>,66/19)</w:t>
      </w:r>
      <w:r w:rsidR="00EC28E3" w:rsidRPr="00125D97">
        <w:rPr>
          <w:rFonts w:ascii="Times New Roman" w:hAnsi="Times New Roman"/>
          <w:sz w:val="24"/>
          <w:szCs w:val="24"/>
        </w:rPr>
        <w:t xml:space="preserve"> </w:t>
      </w:r>
      <w:r w:rsidR="00D225DC" w:rsidRPr="00125D97">
        <w:rPr>
          <w:rFonts w:ascii="Times New Roman" w:hAnsi="Times New Roman"/>
          <w:sz w:val="24"/>
          <w:szCs w:val="24"/>
        </w:rPr>
        <w:t xml:space="preserve">i člana </w:t>
      </w:r>
      <w:r w:rsidR="002210FC" w:rsidRPr="00125D97">
        <w:rPr>
          <w:rFonts w:ascii="Times New Roman" w:hAnsi="Times New Roman"/>
          <w:sz w:val="24"/>
          <w:szCs w:val="24"/>
        </w:rPr>
        <w:t xml:space="preserve">35 </w:t>
      </w:r>
      <w:r w:rsidR="00327B18" w:rsidRPr="00125D97">
        <w:rPr>
          <w:rFonts w:ascii="Times New Roman" w:hAnsi="Times New Roman"/>
          <w:sz w:val="24"/>
          <w:szCs w:val="24"/>
        </w:rPr>
        <w:t>Statuta Opštine Tivat (</w:t>
      </w:r>
      <w:r w:rsidR="00E52939" w:rsidRPr="00125D97">
        <w:rPr>
          <w:rFonts w:ascii="Times New Roman" w:hAnsi="Times New Roman"/>
          <w:sz w:val="24"/>
          <w:szCs w:val="24"/>
        </w:rPr>
        <w:t xml:space="preserve">“Službeni </w:t>
      </w:r>
      <w:r w:rsidR="00327B18" w:rsidRPr="00125D97">
        <w:rPr>
          <w:rFonts w:ascii="Times New Roman" w:hAnsi="Times New Roman"/>
          <w:sz w:val="24"/>
          <w:szCs w:val="24"/>
        </w:rPr>
        <w:t>list CG</w:t>
      </w:r>
      <w:r w:rsidR="00E52939" w:rsidRPr="00125D97">
        <w:rPr>
          <w:rFonts w:ascii="Times New Roman" w:hAnsi="Times New Roman"/>
          <w:sz w:val="24"/>
          <w:szCs w:val="24"/>
        </w:rPr>
        <w:t xml:space="preserve"> </w:t>
      </w:r>
      <w:r w:rsidR="00327B18" w:rsidRPr="00125D97">
        <w:rPr>
          <w:rFonts w:ascii="Times New Roman" w:hAnsi="Times New Roman"/>
          <w:sz w:val="24"/>
          <w:szCs w:val="24"/>
        </w:rPr>
        <w:t>-</w:t>
      </w:r>
      <w:r w:rsidR="00E52939" w:rsidRPr="00125D97">
        <w:rPr>
          <w:rFonts w:ascii="Times New Roman" w:hAnsi="Times New Roman"/>
          <w:sz w:val="24"/>
          <w:szCs w:val="24"/>
        </w:rPr>
        <w:t xml:space="preserve"> </w:t>
      </w:r>
      <w:r w:rsidR="00D225DC" w:rsidRPr="00125D97">
        <w:rPr>
          <w:rFonts w:ascii="Times New Roman" w:hAnsi="Times New Roman"/>
          <w:sz w:val="24"/>
          <w:szCs w:val="24"/>
        </w:rPr>
        <w:t xml:space="preserve">opštinski propisi” br. </w:t>
      </w:r>
      <w:r w:rsidR="00F06216">
        <w:rPr>
          <w:rFonts w:ascii="Times New Roman" w:hAnsi="Times New Roman"/>
          <w:sz w:val="24"/>
          <w:szCs w:val="24"/>
        </w:rPr>
        <w:t>09/20</w:t>
      </w:r>
      <w:r w:rsidR="00E52939" w:rsidRPr="00125D97">
        <w:rPr>
          <w:rFonts w:ascii="Times New Roman" w:hAnsi="Times New Roman"/>
          <w:sz w:val="24"/>
          <w:szCs w:val="24"/>
        </w:rPr>
        <w:t>), Skupština opštine Tivat</w:t>
      </w:r>
      <w:r w:rsidR="00327B18" w:rsidRPr="00125D97">
        <w:rPr>
          <w:rFonts w:ascii="Times New Roman" w:hAnsi="Times New Roman"/>
          <w:sz w:val="24"/>
          <w:szCs w:val="24"/>
        </w:rPr>
        <w:t>,</w:t>
      </w:r>
      <w:r w:rsidR="00E52939" w:rsidRPr="00125D97">
        <w:rPr>
          <w:rFonts w:ascii="Times New Roman" w:hAnsi="Times New Roman"/>
          <w:sz w:val="24"/>
          <w:szCs w:val="24"/>
        </w:rPr>
        <w:t xml:space="preserve"> </w:t>
      </w:r>
      <w:r w:rsidR="00327B18" w:rsidRPr="00125D97">
        <w:rPr>
          <w:rFonts w:ascii="Times New Roman" w:hAnsi="Times New Roman"/>
          <w:sz w:val="24"/>
          <w:szCs w:val="24"/>
        </w:rPr>
        <w:t>na sjednici održanoj</w:t>
      </w:r>
      <w:r w:rsidR="00E52939" w:rsidRPr="00125D97">
        <w:rPr>
          <w:rFonts w:ascii="Times New Roman" w:hAnsi="Times New Roman"/>
          <w:sz w:val="24"/>
          <w:szCs w:val="24"/>
        </w:rPr>
        <w:t xml:space="preserve"> </w:t>
      </w:r>
      <w:r w:rsidR="00892EE7">
        <w:rPr>
          <w:rFonts w:ascii="Times New Roman" w:hAnsi="Times New Roman"/>
          <w:sz w:val="24"/>
          <w:szCs w:val="24"/>
        </w:rPr>
        <w:t>__________  2020</w:t>
      </w:r>
      <w:r w:rsidR="00327B18" w:rsidRPr="00125D97">
        <w:rPr>
          <w:rFonts w:ascii="Times New Roman" w:hAnsi="Times New Roman"/>
          <w:sz w:val="24"/>
          <w:szCs w:val="24"/>
        </w:rPr>
        <w:t>.</w:t>
      </w:r>
      <w:r w:rsidR="00E52939" w:rsidRPr="00125D97">
        <w:rPr>
          <w:rFonts w:ascii="Times New Roman" w:hAnsi="Times New Roman"/>
          <w:sz w:val="24"/>
          <w:szCs w:val="24"/>
        </w:rPr>
        <w:t xml:space="preserve"> godine</w:t>
      </w:r>
      <w:r w:rsidR="00327B18" w:rsidRPr="00125D97">
        <w:rPr>
          <w:rFonts w:ascii="Times New Roman" w:hAnsi="Times New Roman"/>
          <w:sz w:val="24"/>
          <w:szCs w:val="24"/>
        </w:rPr>
        <w:t>,</w:t>
      </w:r>
      <w:r w:rsidR="00E52939" w:rsidRPr="00125D97">
        <w:rPr>
          <w:rFonts w:ascii="Times New Roman" w:hAnsi="Times New Roman"/>
          <w:sz w:val="24"/>
          <w:szCs w:val="24"/>
        </w:rPr>
        <w:t xml:space="preserve"> </w:t>
      </w:r>
      <w:r w:rsidR="00327B18" w:rsidRPr="00125D97">
        <w:rPr>
          <w:rFonts w:ascii="Times New Roman" w:hAnsi="Times New Roman"/>
          <w:sz w:val="24"/>
          <w:szCs w:val="24"/>
        </w:rPr>
        <w:t>donosi</w:t>
      </w:r>
    </w:p>
    <w:p w:rsidR="00E52939" w:rsidRPr="008F7BF9" w:rsidRDefault="00E52939" w:rsidP="00E52939">
      <w:pPr>
        <w:ind w:firstLine="851"/>
        <w:rPr>
          <w:rFonts w:ascii="Times New Roman" w:hAnsi="Times New Roman"/>
        </w:rPr>
      </w:pPr>
    </w:p>
    <w:p w:rsidR="00327B18" w:rsidRPr="008F7BF9" w:rsidRDefault="00E52939" w:rsidP="00327B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BF9">
        <w:rPr>
          <w:rFonts w:ascii="Times New Roman" w:hAnsi="Times New Roman"/>
          <w:b/>
          <w:sz w:val="28"/>
          <w:szCs w:val="28"/>
        </w:rPr>
        <w:t>ODLUKU O</w:t>
      </w:r>
      <w:r w:rsidR="00F0525B">
        <w:rPr>
          <w:rFonts w:ascii="Times New Roman" w:hAnsi="Times New Roman"/>
          <w:b/>
          <w:sz w:val="28"/>
          <w:szCs w:val="28"/>
        </w:rPr>
        <w:t xml:space="preserve"> IZMJENAMA I DOPUNAMA</w:t>
      </w:r>
      <w:r w:rsidR="00771BD7">
        <w:rPr>
          <w:rFonts w:ascii="Times New Roman" w:hAnsi="Times New Roman"/>
          <w:b/>
          <w:sz w:val="28"/>
          <w:szCs w:val="28"/>
        </w:rPr>
        <w:t xml:space="preserve"> ODLUKE O</w:t>
      </w:r>
      <w:r w:rsidRPr="008F7BF9">
        <w:rPr>
          <w:rFonts w:ascii="Times New Roman" w:hAnsi="Times New Roman"/>
          <w:b/>
          <w:sz w:val="28"/>
          <w:szCs w:val="28"/>
        </w:rPr>
        <w:t xml:space="preserve"> BUDŽET</w:t>
      </w:r>
      <w:r w:rsidR="00771BD7">
        <w:rPr>
          <w:rFonts w:ascii="Times New Roman" w:hAnsi="Times New Roman"/>
          <w:b/>
          <w:sz w:val="28"/>
          <w:szCs w:val="28"/>
        </w:rPr>
        <w:t>U</w:t>
      </w:r>
      <w:r w:rsidRPr="008F7BF9">
        <w:rPr>
          <w:rFonts w:ascii="Times New Roman" w:hAnsi="Times New Roman"/>
          <w:b/>
          <w:sz w:val="28"/>
          <w:szCs w:val="28"/>
        </w:rPr>
        <w:t xml:space="preserve"> OPŠTINE TIVAT</w:t>
      </w:r>
    </w:p>
    <w:p w:rsidR="00E52939" w:rsidRPr="008F7BF9" w:rsidRDefault="00FA61A9" w:rsidP="00327B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BF9">
        <w:rPr>
          <w:rFonts w:ascii="Times New Roman" w:hAnsi="Times New Roman"/>
          <w:b/>
          <w:sz w:val="28"/>
          <w:szCs w:val="28"/>
        </w:rPr>
        <w:t>ZA 2020</w:t>
      </w:r>
      <w:r w:rsidR="00E52939" w:rsidRPr="008F7BF9">
        <w:rPr>
          <w:rFonts w:ascii="Times New Roman" w:hAnsi="Times New Roman"/>
          <w:b/>
          <w:sz w:val="28"/>
          <w:szCs w:val="28"/>
        </w:rPr>
        <w:t>. GODINU</w:t>
      </w:r>
    </w:p>
    <w:p w:rsidR="00E52939" w:rsidRPr="008F7BF9" w:rsidRDefault="00E52939" w:rsidP="00327B18">
      <w:pPr>
        <w:spacing w:after="0"/>
        <w:jc w:val="center"/>
        <w:rPr>
          <w:rFonts w:ascii="Times New Roman" w:hAnsi="Times New Roman"/>
        </w:rPr>
      </w:pPr>
    </w:p>
    <w:p w:rsidR="003504E1" w:rsidRPr="008F7BF9" w:rsidRDefault="003504E1" w:rsidP="00327B18">
      <w:pPr>
        <w:spacing w:after="0"/>
        <w:jc w:val="center"/>
        <w:rPr>
          <w:rFonts w:ascii="Times New Roman" w:hAnsi="Times New Roman"/>
        </w:rPr>
      </w:pPr>
    </w:p>
    <w:p w:rsidR="00043E0B" w:rsidRPr="00D02BCC" w:rsidRDefault="00043E0B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2BCC">
        <w:rPr>
          <w:rFonts w:ascii="Times New Roman" w:hAnsi="Times New Roman"/>
          <w:b/>
          <w:sz w:val="24"/>
          <w:szCs w:val="24"/>
          <w:u w:val="single"/>
        </w:rPr>
        <w:t>Član 1</w:t>
      </w:r>
    </w:p>
    <w:p w:rsidR="00892EE7" w:rsidRPr="00EB022B" w:rsidRDefault="00892EE7" w:rsidP="00327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4E1" w:rsidRDefault="00892EE7" w:rsidP="00327B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2EE7">
        <w:rPr>
          <w:rFonts w:ascii="Times New Roman" w:hAnsi="Times New Roman"/>
          <w:sz w:val="24"/>
          <w:szCs w:val="24"/>
        </w:rPr>
        <w:t>Član 1 mijenja se i glasi</w:t>
      </w:r>
    </w:p>
    <w:p w:rsidR="00892EE7" w:rsidRPr="00892EE7" w:rsidRDefault="00892EE7" w:rsidP="00327B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939" w:rsidRDefault="00FA61A9" w:rsidP="00EF6CC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t>Budžet O</w:t>
      </w:r>
      <w:r w:rsidR="00E52939" w:rsidRPr="00125D97">
        <w:rPr>
          <w:rFonts w:ascii="Times New Roman" w:hAnsi="Times New Roman"/>
          <w:sz w:val="24"/>
          <w:szCs w:val="24"/>
        </w:rPr>
        <w:t>pštine Tivat za 20</w:t>
      </w:r>
      <w:r w:rsidRPr="00125D97">
        <w:rPr>
          <w:rFonts w:ascii="Times New Roman" w:hAnsi="Times New Roman"/>
          <w:sz w:val="24"/>
          <w:szCs w:val="24"/>
        </w:rPr>
        <w:t>20</w:t>
      </w:r>
      <w:r w:rsidR="00E52939" w:rsidRPr="00125D97">
        <w:rPr>
          <w:rFonts w:ascii="Times New Roman" w:hAnsi="Times New Roman"/>
          <w:sz w:val="24"/>
          <w:szCs w:val="24"/>
        </w:rPr>
        <w:t xml:space="preserve">. godinu (u daljem tektu Budžet) iznosi </w:t>
      </w:r>
      <w:r w:rsidR="002F0F00">
        <w:rPr>
          <w:rFonts w:ascii="Times New Roman" w:hAnsi="Times New Roman"/>
          <w:b/>
          <w:sz w:val="24"/>
          <w:szCs w:val="24"/>
        </w:rPr>
        <w:t>23</w:t>
      </w:r>
      <w:r w:rsidR="00892EE7">
        <w:rPr>
          <w:rFonts w:ascii="Times New Roman" w:hAnsi="Times New Roman"/>
          <w:b/>
          <w:sz w:val="24"/>
          <w:szCs w:val="24"/>
        </w:rPr>
        <w:t>.056.400,00</w:t>
      </w:r>
      <w:r w:rsidR="00E52939" w:rsidRPr="00125D97">
        <w:rPr>
          <w:rFonts w:ascii="Times New Roman" w:hAnsi="Times New Roman"/>
          <w:b/>
          <w:sz w:val="24"/>
          <w:szCs w:val="24"/>
        </w:rPr>
        <w:t xml:space="preserve"> </w:t>
      </w:r>
      <w:r w:rsidR="004C49A9">
        <w:rPr>
          <w:rFonts w:ascii="Times New Roman" w:hAnsi="Times New Roman"/>
          <w:sz w:val="24"/>
          <w:szCs w:val="24"/>
        </w:rPr>
        <w:t>eura i prikazan je u sledećoj tabeli:</w:t>
      </w:r>
    </w:p>
    <w:tbl>
      <w:tblPr>
        <w:tblW w:w="9600" w:type="dxa"/>
        <w:tblInd w:w="618" w:type="dxa"/>
        <w:tblLook w:val="04A0" w:firstRow="1" w:lastRow="0" w:firstColumn="1" w:lastColumn="0" w:noHBand="0" w:noVBand="1"/>
      </w:tblPr>
      <w:tblGrid>
        <w:gridCol w:w="7440"/>
        <w:gridCol w:w="2160"/>
      </w:tblGrid>
      <w:tr w:rsidR="00881411" w:rsidRPr="00881411" w:rsidTr="009A0517">
        <w:trPr>
          <w:trHeight w:val="315"/>
        </w:trPr>
        <w:tc>
          <w:tcPr>
            <w:tcW w:w="7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881411" w:rsidRPr="00881411" w:rsidRDefault="00771BD7" w:rsidP="0088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REBALANS 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BUDŽET 2020.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IZNOS</w:t>
            </w:r>
          </w:p>
        </w:tc>
      </w:tr>
      <w:tr w:rsidR="00881411" w:rsidRPr="00881411" w:rsidTr="009A0517">
        <w:trPr>
          <w:trHeight w:val="300"/>
        </w:trPr>
        <w:tc>
          <w:tcPr>
            <w:tcW w:w="7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val="sr-Latn-ME" w:eastAsia="sr-Latn-M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Izvorni prihodi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81411" w:rsidRPr="00881411" w:rsidRDefault="002F0F00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20.256</w:t>
            </w:r>
            <w:r w:rsidR="00892EE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.400,00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Porezi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92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8.</w:t>
            </w:r>
            <w:r w:rsidR="00892EE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</w:t>
            </w: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Porez na dohodak fizičkih lica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900.000,00 €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Porez na promet nepokretnosti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1.200.000,00 €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Lokalni porezi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5.900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Takse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385.000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Administrativne takse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10.000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Lokalne komunalne takse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175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Ostale takse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200.000,00 €</w:t>
            </w:r>
          </w:p>
        </w:tc>
      </w:tr>
      <w:tr w:rsidR="00881411" w:rsidRPr="00881411" w:rsidTr="00881411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Naknade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92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2.</w:t>
            </w:r>
            <w:r w:rsidR="00892EE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472.400</w:t>
            </w: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Naknade za korišćenje dobara od opšteg interesa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10.4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00,00 €</w:t>
            </w:r>
          </w:p>
        </w:tc>
      </w:tr>
      <w:tr w:rsidR="00881411" w:rsidRPr="00881411" w:rsidTr="00881411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Naknada za korišćenje građevinskog zemljišta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92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2.</w:t>
            </w:r>
            <w:r w:rsidR="00892EE7">
              <w:rPr>
                <w:rFonts w:ascii="Times New Roman" w:eastAsia="Times New Roman" w:hAnsi="Times New Roman"/>
                <w:lang w:val="sr-Latn-ME" w:eastAsia="sr-Latn-ME"/>
              </w:rPr>
              <w:t>337</w:t>
            </w: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Naknada za puteve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125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prihodi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1.349.000,00 €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Prihodi od kapitala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3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00.000,00 €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Novčane kazne i oduzete imovinske koristi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50.000,00 €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Prihodi koje organi ostvaruju vršenjem svoje djelatnosti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190.000,00 €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Ostali prihodi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8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09.000,00 €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Primici od otplate kredita i sredstva prenijeta iz prethodne godine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3.989.000,00 €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Donacije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2F0F00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4.0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61.000,00 €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Izdaci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2F0F00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21</w:t>
            </w:r>
            <w:r w:rsidR="00892EE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.229.400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Tekuća budžetska potrošnja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92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8.</w:t>
            </w:r>
            <w:r w:rsidR="00892EE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309</w:t>
            </w: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.400,00 €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Tekući izdaci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5.956.100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3.433.468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Ostala lična primanja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310.700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676.371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751.460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tekuće održavanje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88.600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Kamate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18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Renta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17.2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498.301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Transferi institucijama, pojedincima, nevladinom i javnom sektoru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</w:t>
            </w:r>
            <w:r w:rsidR="008E672C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.100.800</w:t>
            </w: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 xml:space="preserve">Transferi institucijama, pojedincima, nevladinom i javnom sektoru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901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 xml:space="preserve">Ostali transferi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1.199.8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Kapitalni izdaci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2F0F00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12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.920.000,00 €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Pozajmice i krediti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8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Rezerve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172.5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Suficit/ Deficit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-973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Primarni deficit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-793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Otplata duga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1.827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Otplata duga rezidentima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1.500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Otplata obaveza iz prethodnog perioda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327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Nedostajuća sredstva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-2,80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Finansiranje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2,80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Pozajmice i krediti iz domaćih izvora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2.000.000,00 €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Pozajmice i krediti iz inostranih izvora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Prihodi od privatizacije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800.000,00 €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Povećanje/smanjenje depozita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Transferi iz centralnog budžeta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0,00</w:t>
            </w:r>
            <w:r w:rsidR="00762970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€</w:t>
            </w:r>
          </w:p>
        </w:tc>
      </w:tr>
    </w:tbl>
    <w:p w:rsidR="004C49A9" w:rsidRPr="00881411" w:rsidRDefault="004C49A9" w:rsidP="00EF6CC8">
      <w:pPr>
        <w:ind w:firstLine="851"/>
        <w:jc w:val="both"/>
        <w:rPr>
          <w:rFonts w:ascii="Times New Roman" w:hAnsi="Times New Roman"/>
        </w:rPr>
      </w:pPr>
    </w:p>
    <w:p w:rsidR="00222E43" w:rsidRPr="00125D97" w:rsidRDefault="00222E43" w:rsidP="00EF6CC8">
      <w:pPr>
        <w:ind w:firstLine="851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t>Prihodi se raspoređuju na:</w:t>
      </w:r>
    </w:p>
    <w:tbl>
      <w:tblPr>
        <w:tblW w:w="7139" w:type="dxa"/>
        <w:tblInd w:w="1931" w:type="dxa"/>
        <w:tblLook w:val="04A0" w:firstRow="1" w:lastRow="0" w:firstColumn="1" w:lastColumn="0" w:noHBand="0" w:noVBand="1"/>
      </w:tblPr>
      <w:tblGrid>
        <w:gridCol w:w="4634"/>
        <w:gridCol w:w="2505"/>
      </w:tblGrid>
      <w:tr w:rsidR="00E761D0" w:rsidRPr="008F7BF9" w:rsidTr="00AD7CD6">
        <w:trPr>
          <w:trHeight w:val="31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Tekuće rashode budžeta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8E672C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5.956.100</w:t>
            </w:r>
            <w:r w:rsidR="00E761D0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,00 €</w:t>
            </w:r>
          </w:p>
        </w:tc>
      </w:tr>
      <w:tr w:rsidR="00E761D0" w:rsidRPr="008F7BF9" w:rsidTr="00AD7CD6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Transfere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D0" w:rsidRPr="008F7BF9" w:rsidRDefault="008E672C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2.100.800</w:t>
            </w:r>
            <w:r w:rsidR="00E761D0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,00 €</w:t>
            </w:r>
          </w:p>
        </w:tc>
      </w:tr>
      <w:tr w:rsidR="00E761D0" w:rsidRPr="008F7BF9" w:rsidTr="00AD7CD6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FA61A9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Otplata duga i obaveza iz prethodnog perioda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8E672C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1.827.000</w:t>
            </w:r>
            <w:r w:rsidR="00E761D0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,00 €</w:t>
            </w:r>
          </w:p>
        </w:tc>
      </w:tr>
      <w:tr w:rsidR="00E761D0" w:rsidRPr="008F7BF9" w:rsidTr="00AD7CD6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Kapitalni budžet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2F0F00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12</w:t>
            </w:r>
            <w:r w:rsidR="00FA61A9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.920.000</w:t>
            </w:r>
            <w:r w:rsidR="00E761D0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,00 €</w:t>
            </w:r>
          </w:p>
        </w:tc>
      </w:tr>
      <w:tr w:rsidR="00E761D0" w:rsidRPr="008F7BF9" w:rsidTr="00AD7CD6">
        <w:trPr>
          <w:trHeight w:val="241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Tekuću i stalnu budžetsku rezervu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9" w:rsidRPr="008F7BF9" w:rsidRDefault="008E672C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172.5</w:t>
            </w:r>
            <w:r w:rsidR="00FA61A9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00,00 €</w:t>
            </w:r>
          </w:p>
        </w:tc>
      </w:tr>
      <w:tr w:rsidR="00E761D0" w:rsidRPr="008F7BF9" w:rsidTr="00AD7CD6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Pozajmice i kredite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8E672C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8</w:t>
            </w:r>
            <w:r w:rsidR="00E761D0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0.000,00 €</w:t>
            </w:r>
          </w:p>
        </w:tc>
      </w:tr>
      <w:tr w:rsidR="00E761D0" w:rsidRPr="008F7BF9" w:rsidTr="00AD7CD6">
        <w:trPr>
          <w:trHeight w:val="299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Ukupno: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2F0F00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23</w:t>
            </w:r>
            <w:r w:rsidR="008E672C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.056.400,00</w:t>
            </w:r>
            <w:r w:rsidR="00E761D0" w:rsidRPr="008F7BF9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 €</w:t>
            </w:r>
          </w:p>
        </w:tc>
      </w:tr>
    </w:tbl>
    <w:p w:rsidR="00EF6CC8" w:rsidRPr="008F7BF9" w:rsidRDefault="00EF6CC8" w:rsidP="006C39A9">
      <w:pPr>
        <w:jc w:val="center"/>
        <w:rPr>
          <w:rFonts w:ascii="Times New Roman" w:hAnsi="Times New Roman"/>
          <w:b/>
        </w:rPr>
      </w:pPr>
    </w:p>
    <w:p w:rsidR="00FF4F27" w:rsidRPr="00D02BCC" w:rsidRDefault="00651878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2BCC">
        <w:rPr>
          <w:rFonts w:ascii="Times New Roman" w:hAnsi="Times New Roman"/>
          <w:b/>
          <w:sz w:val="24"/>
          <w:szCs w:val="24"/>
          <w:u w:val="single"/>
        </w:rPr>
        <w:t>Član 2</w:t>
      </w:r>
    </w:p>
    <w:p w:rsidR="008E672C" w:rsidRPr="008E672C" w:rsidRDefault="008E672C" w:rsidP="006C39A9">
      <w:pPr>
        <w:jc w:val="center"/>
        <w:rPr>
          <w:rFonts w:ascii="Times New Roman" w:hAnsi="Times New Roman"/>
          <w:sz w:val="24"/>
          <w:szCs w:val="24"/>
        </w:rPr>
      </w:pPr>
      <w:r w:rsidRPr="008E672C">
        <w:rPr>
          <w:rFonts w:ascii="Times New Roman" w:hAnsi="Times New Roman"/>
          <w:sz w:val="24"/>
          <w:szCs w:val="24"/>
        </w:rPr>
        <w:t>Član 2 mijenja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8E672C">
        <w:rPr>
          <w:rFonts w:ascii="Times New Roman" w:hAnsi="Times New Roman"/>
          <w:sz w:val="24"/>
          <w:szCs w:val="24"/>
        </w:rPr>
        <w:t xml:space="preserve"> i glasi:</w:t>
      </w:r>
    </w:p>
    <w:p w:rsidR="00651878" w:rsidRDefault="00651878" w:rsidP="00EF6CC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t>Primici Budžeta za 20</w:t>
      </w:r>
      <w:r w:rsidR="00FA61A9" w:rsidRPr="00125D97">
        <w:rPr>
          <w:rFonts w:ascii="Times New Roman" w:hAnsi="Times New Roman"/>
          <w:sz w:val="24"/>
          <w:szCs w:val="24"/>
        </w:rPr>
        <w:t>20.</w:t>
      </w:r>
      <w:r w:rsidRPr="00125D97">
        <w:rPr>
          <w:rFonts w:ascii="Times New Roman" w:hAnsi="Times New Roman"/>
          <w:sz w:val="24"/>
          <w:szCs w:val="24"/>
        </w:rPr>
        <w:t xml:space="preserve">-tu godinu po izvorima </w:t>
      </w:r>
      <w:r w:rsidR="00FA61A9" w:rsidRPr="00125D97">
        <w:rPr>
          <w:rFonts w:ascii="Times New Roman" w:hAnsi="Times New Roman"/>
          <w:sz w:val="24"/>
          <w:szCs w:val="24"/>
        </w:rPr>
        <w:t>i</w:t>
      </w:r>
      <w:r w:rsidRPr="00125D97">
        <w:rPr>
          <w:rFonts w:ascii="Times New Roman" w:hAnsi="Times New Roman"/>
          <w:sz w:val="24"/>
          <w:szCs w:val="24"/>
        </w:rPr>
        <w:t xml:space="preserve"> vrstama rasporeda primitaka za osnovne namjene utvrđuj</w:t>
      </w:r>
      <w:r w:rsidR="00E761D0" w:rsidRPr="00125D97">
        <w:rPr>
          <w:rFonts w:ascii="Times New Roman" w:hAnsi="Times New Roman"/>
          <w:sz w:val="24"/>
          <w:szCs w:val="24"/>
        </w:rPr>
        <w:t>e se u sljedećim iznosima</w:t>
      </w:r>
      <w:r w:rsidRPr="00125D97">
        <w:rPr>
          <w:rFonts w:ascii="Times New Roman" w:hAnsi="Times New Roman"/>
          <w:sz w:val="24"/>
          <w:szCs w:val="24"/>
        </w:rPr>
        <w:t>:</w:t>
      </w:r>
    </w:p>
    <w:tbl>
      <w:tblPr>
        <w:tblW w:w="10801" w:type="dxa"/>
        <w:tblLook w:val="04A0" w:firstRow="1" w:lastRow="0" w:firstColumn="1" w:lastColumn="0" w:noHBand="0" w:noVBand="1"/>
      </w:tblPr>
      <w:tblGrid>
        <w:gridCol w:w="550"/>
        <w:gridCol w:w="661"/>
        <w:gridCol w:w="773"/>
        <w:gridCol w:w="3139"/>
        <w:gridCol w:w="1699"/>
        <w:gridCol w:w="1620"/>
        <w:gridCol w:w="1607"/>
        <w:gridCol w:w="752"/>
      </w:tblGrid>
      <w:tr w:rsidR="007E1B27" w:rsidRPr="007E1B27" w:rsidTr="007E1B27">
        <w:trPr>
          <w:trHeight w:val="510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B27" w:rsidRPr="007E1B27" w:rsidRDefault="007E1B27" w:rsidP="007E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Konto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27" w:rsidRPr="007E1B27" w:rsidRDefault="007E1B27" w:rsidP="007E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27" w:rsidRPr="007E1B27" w:rsidRDefault="007E1B27" w:rsidP="007E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Plan prihoda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27" w:rsidRPr="007E1B27" w:rsidRDefault="007E1B27" w:rsidP="007E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Realizovano na 10.11.2020.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27" w:rsidRPr="007E1B27" w:rsidRDefault="007E1B27" w:rsidP="007E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Rebalans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27" w:rsidRPr="007E1B27" w:rsidRDefault="007E1B27" w:rsidP="007E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Index </w:t>
            </w:r>
          </w:p>
        </w:tc>
      </w:tr>
      <w:tr w:rsidR="007E1B27" w:rsidRPr="007E1B27" w:rsidTr="007E1B27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Porezi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8.500.000,00 €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6.417.644,25 €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8.000.000,00€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0,94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dohodak fizičkih lica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900.000,00 €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550.254,06 €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Porezi na imovinu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6.700.000,00 €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5.270.195,23 €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6.200.000,00€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0,93</w:t>
            </w:r>
          </w:p>
        </w:tc>
      </w:tr>
      <w:tr w:rsidR="007E1B27" w:rsidRPr="007E1B27" w:rsidTr="007E1B2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71131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nepokretnosti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5.500.000,00 €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4.182.464,21 €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0,91</w:t>
            </w:r>
          </w:p>
        </w:tc>
      </w:tr>
      <w:tr w:rsidR="007E1B27" w:rsidRPr="007E1B27" w:rsidTr="007E1B2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71132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promet nepokretnosti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1.200.000,00 €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1.087.731,02 €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Lokalni porezi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900.000,00 €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597.194,96 €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71175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Prirez porezu na dohodak fizičkih lica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900.000,00 €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597.194,96 €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Takse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582.400,00 €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190.799,85 €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385.000,00€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0,66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Administrativne takse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32.400,00 €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9.748,64 €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0,31</w:t>
            </w:r>
          </w:p>
        </w:tc>
      </w:tr>
      <w:tr w:rsidR="007E1B27" w:rsidRPr="007E1B27" w:rsidTr="007E1B2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Administrativne takse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32.400,00 €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9.748,64 €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0,31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Lokalne komunalne takse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350.000,00 €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77.330,57 €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175.000,00€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0,50</w:t>
            </w:r>
          </w:p>
        </w:tc>
      </w:tr>
      <w:tr w:rsidR="007E1B27" w:rsidRPr="007E1B27" w:rsidTr="007E1B2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71351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Lokalne komunalne takse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350.000,00 €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77.330,57 €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175.000,00€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0,50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takse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200.000,00 €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103.720,64 €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71361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takse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200.000,00 €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103.720,64 €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Naknade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2.275.000,00 €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1.930.095,53 €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2.472.400,00€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1,09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korišćenje dobara od opšteg interesa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10.000,00 €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7.361,00 €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10.400,00€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7E1B27" w:rsidRPr="007E1B27" w:rsidTr="007E1B2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71411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korišćenje voda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1.028,07 €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zaštitu voda od zagađivanja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6.332,93 €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uređivanje i izgradnju građevinskog zemljišta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2.100.000,00 €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1.826.511,41 €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2.337.000,00€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7E1B27" w:rsidRPr="007E1B27" w:rsidTr="007E1B2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71461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komunalno opremanje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1.800.000,00 €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1.716.806,46 €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2.037.000,00€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1,13</w:t>
            </w:r>
          </w:p>
        </w:tc>
      </w:tr>
      <w:tr w:rsidR="007E1B27" w:rsidRPr="007E1B27" w:rsidTr="007E1B27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71462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investicije za izgradnju objekta na teritoriji opština crnogorskog primorja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300.000,00 €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109.704,95 €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Naknade za puteve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165.000,00 €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96.223,12 €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125.000,00€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0,76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71482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korištenje opštinskih puteva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100.000,00 €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48.676,35 €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71484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Godišnja naknada pri registraciji drumskih motornih vozila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47.546,77 €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71489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uklanjanje nepropisno parkiranih vozila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1.349.000,00 €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975.449,24 €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1.349.000,00€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kapitala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400.000,00 €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165.911,26 €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0,75</w:t>
            </w:r>
          </w:p>
        </w:tc>
      </w:tr>
      <w:tr w:rsidR="007E1B27" w:rsidRPr="007E1B27" w:rsidTr="007E1B2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71511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kamata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72,05 €     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zakupa poslovnog prostora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150.000,00 €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79.949,10 €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0,67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71514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izdavanja zermljišta u zakup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200.000,00 €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85.890,11 €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0,75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Novčane kazne i oduzete imovinske koristi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50.000,00 €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32.616,72 €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71523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Novčane kazne izrečene u prekršajnom i drugom postupku koji se vodi pred drugim državnim organima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32.616,72 €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koje organi ostvaruju vršenjem svoje djelatnosti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190.000,00 €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46.608,17 €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71531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djelatnosti organa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14.808,42 €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71532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koje ostvaruje Centar za kulturu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90.000,00 €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21.046,50 €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71533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koje ostvaruje Sportska dvorana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10.753,25 €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709.000,00 €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730.313,09 €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809.000,00€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1,14</w:t>
            </w:r>
          </w:p>
        </w:tc>
      </w:tr>
      <w:tr w:rsidR="007E1B27" w:rsidRPr="007E1B27" w:rsidTr="007E1B2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709.000,00 €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730.313,09 €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809.000,00€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1,14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Primici od prodaje nefinansijske imovine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800.000,00 €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126.488,58 €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Prodaja nepokretnosti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800.000,00 €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126.488,58 €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72112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Prodaja nepokretnosti u korist budžeta opština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800.000,00 €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126.488,58 €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Primici od otplate kredita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7.001,79 €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Primici od otplate kredita datih fizičkim licima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7.001,79 €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7314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Primici od otplate kredita datih fizičkim licima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7.001,79 €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Sredstva prenesena iz prethodne godine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3.980.000,00 €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2.879.162,98 €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3.980.000,00€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 prenesena iz prethodne godine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3.980.000,00 €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2.879.162,98 €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3.980.000,00€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 prenesena iz prethodne godine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3.980.000,00 €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2.879.162,98 €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3.980.000,00€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Donacije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4.061.000,00 €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9.650,50 €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2F0F00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4.0</w:t>
            </w:r>
            <w:r w:rsidR="007E1B27"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61.000,00€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7E1B27" w:rsidRPr="007E1B27" w:rsidRDefault="002F0F00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7411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Tekuće donacije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61.000,00 €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9.650,50 €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61.000,00€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7411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Tekuće donacije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61.000,00 €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9.650,50 €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61.000,00€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7412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Kapitalne donacije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4.000.000,00 €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2F0F00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4.000.00</w:t>
            </w:r>
            <w:r w:rsidR="007E1B27"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2F0F00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  <w:r w:rsidR="007E1B27"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,00</w:t>
            </w:r>
          </w:p>
        </w:tc>
      </w:tr>
      <w:tr w:rsidR="007E1B27" w:rsidRPr="007E1B27" w:rsidTr="007E1B27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7412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Kapitalne donacije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4.000.000,00 €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2F0F00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4.000.000</w:t>
            </w:r>
            <w:r w:rsidR="007E1B27"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2F0F00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  <w:r w:rsidR="007E1B27"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,00</w:t>
            </w:r>
          </w:p>
        </w:tc>
      </w:tr>
      <w:tr w:rsidR="007E1B27" w:rsidRPr="007E1B27" w:rsidTr="007E1B27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Pozajmice i krediti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2.000.000,00 €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2.000.000,00 €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2.000.000,00€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7511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Pozajmice i krediti od domaćih izvora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2.000.000,00 €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2.000.000,00 €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2.000.000,00€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7511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Pozajmice i krediti od domaćih izvora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2.000.000,00 €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2.000.000,00 €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2.000.000,00€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7E1B27" w:rsidRPr="007E1B27" w:rsidTr="007E1B27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23.556.400,00 €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7E1B27" w:rsidP="007E1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14.536.292,72 </w:t>
            </w: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E1B27" w:rsidRPr="007E1B27" w:rsidRDefault="002F0F00" w:rsidP="007E1B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</w:t>
            </w:r>
            <w:r w:rsidR="007E1B27"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.056.400,00€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7E1B27" w:rsidRPr="007E1B27" w:rsidRDefault="007E1B27" w:rsidP="002F0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</w:t>
            </w:r>
            <w:r w:rsidR="002F0F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</w:tr>
    </w:tbl>
    <w:p w:rsidR="00AD7CD6" w:rsidRPr="00125D97" w:rsidRDefault="00AD7CD6" w:rsidP="00EF6CC8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1878" w:rsidRPr="008F7BF9" w:rsidRDefault="00651878" w:rsidP="00651878">
      <w:pPr>
        <w:jc w:val="both"/>
        <w:rPr>
          <w:rFonts w:ascii="Times New Roman" w:hAnsi="Times New Roman"/>
        </w:rPr>
      </w:pPr>
    </w:p>
    <w:p w:rsidR="00FF4F27" w:rsidRPr="008F7BF9" w:rsidRDefault="00FF4F27" w:rsidP="006C39A9">
      <w:pPr>
        <w:jc w:val="center"/>
        <w:rPr>
          <w:rFonts w:ascii="Times New Roman" w:hAnsi="Times New Roman"/>
          <w:b/>
          <w:u w:val="single"/>
        </w:rPr>
      </w:pPr>
    </w:p>
    <w:p w:rsidR="00FF4F27" w:rsidRPr="00EB022B" w:rsidRDefault="00651878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022B">
        <w:rPr>
          <w:rFonts w:ascii="Times New Roman" w:hAnsi="Times New Roman"/>
          <w:b/>
          <w:sz w:val="24"/>
          <w:szCs w:val="24"/>
          <w:u w:val="single"/>
        </w:rPr>
        <w:t>IZDACI –ekonomska klasifikacija</w:t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939"/>
        <w:gridCol w:w="3320"/>
        <w:gridCol w:w="2080"/>
        <w:gridCol w:w="2060"/>
        <w:gridCol w:w="1800"/>
        <w:gridCol w:w="820"/>
      </w:tblGrid>
      <w:tr w:rsidR="00284666" w:rsidRPr="00284666" w:rsidTr="00284666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Ek.šifre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444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Plan budžeta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444BC1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Odobreni budžet na 10</w:t>
            </w:r>
            <w:r w:rsidR="00284666"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.11.2020.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Rebalans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Index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3.377.168,00 €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2.804.476,13 €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3.433.468,00 €     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2.000.620,00 €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1.735.028,55 €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2.050.920,00€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1,03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288.889,00 €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217.913,12 €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288.889,00€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707.000,00 €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574.688,31 €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340.809,00 €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248.337,16 €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340.809,00€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39.850,00 €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28.508,99 €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39.850,00€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309.200,00 €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268.802,97 €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310.700,00 €        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zimnicu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52.400,00 €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52.388,70 €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52.400,00€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18.522,99 €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24.500,00€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1,07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Jubilarne nagrade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216,00 €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Otpremnine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97.300,00 €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97.276,73 €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97.300,00€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Naknade skupštinskim odbornicima i predsjedniku skupštine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135.000,00 €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100.398,55 €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135.000,00€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646.121,00 €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450.180,87 €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676.371,00€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1,05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23.700,00 €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13.642,55 €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23.900,00€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3.428,29 €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11.500,00€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1,05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 za finansiranje izborne kampanje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26.591,00 €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26.590,82 €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26.591,00€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413195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Troškovi izbora - rad komisije i biračkih odbora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36.900,00 €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44.420,85 €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46.500,00€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1,26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13.550,00 €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7.982,59 €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15.550,00€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1,15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Posebne namjene -gerantološka služba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39.361,30 €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101.500,00 €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29.806,22 €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101.500,00€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Posbne namjene- poljoprivreda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11.478,18 €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33.000,00€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1,43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Posebne namjene - fitosanitarni poslovi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12.448,86 €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110.600,00 €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76.006,90 €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110.650,00€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energiju- Javna rasvjeta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150.000,00 €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110.304,97 €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 - Centar za kulturu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19.721,76 €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32.280,00 €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27.987,58 €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40.180,00€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1,24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1.076.300,00 €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483.324,63 €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751.460,00€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0,70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17.500,00 €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2.628,82 €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17.500,00€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13.500,00 €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12.818,56 €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15.500,00€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1,15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66.500,00 €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56.854,13 €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69.850,00€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1,05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Bankarske usluge i negativne kursne razlike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21.865,38 €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prevoza- prevoz ucenika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36.000,00 €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14.184,05 €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notara i državnog arhiva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1.488,75 €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Konsultantske usluge, projekti i studije- geodetske usluge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22.500,00 €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13.078,25 €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22.500,00€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strucnog usavršavanja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5.400,00 €  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1.842,70 €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5.400,00€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 unapredjenje poslovnog ambijenta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381,15 €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Ugovorene  usluge -programske aktivnosti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472.500,00 €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134.540,38 €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223.810,00€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0,47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Produkcija CZK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949,10 €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0,11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 žensko preduzetništvo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Ugovorene usluge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550,46 €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revizije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4.840,00 €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-dezinsekcija -deretizacija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1,06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Medijske usluge i promotivne aktivnosti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97.000,00 €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85.667,12 €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97.000,00€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Medijske usluge i promotivne aktivnosti -Dan opštine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100,00 €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Promotivne aktivnosti- Brendiranje grada Tivta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55.400,00 €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59.625,27 €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70.400,00€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1,27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79.000,00 €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59.740,61 €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79.000,00€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Promotivne aktivnosti - kulturne manifestacije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0,37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Promotivne usluge-izdavaštvo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4.169,90 €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84.600,00 €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75.609,14 €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88.600,00€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1,05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Tekuce održavanje zgrade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16.804,84 €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1,29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Tekuće održavanje zgrada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1.399,20 €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68.600,00 €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57.405,10 €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68.600,00€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Kamate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180.000,00 €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107.390,95 €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180.000,00€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Kamate rezidentima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180.000,00 €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107.390,95 €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Renta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11.880,06 €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17.200,00€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1,15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11.880,06 €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17.200,00€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1,15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441.221,00 €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382.764,81 €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498.301,00€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1,13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30.400,00 €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29.172,15 €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30.500,00€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53.601,00 €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33.645,09 €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53.601,00€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po osnovu sudskih postupaka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88.270,00 €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95.356,73 €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1,13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Izrada i održavanje softvera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31.500,00 €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26.303,16 €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31.500,00€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12.169,55 €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1,08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39.300,00 €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29.826,70 €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šteta usled elementarnih nepogoda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3.291,11 €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Fond za obeštecenje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12.093,46 €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Prekogranična saradnja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Sprovodenje aktivnosti iz plana energetske efikasnosti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20.700,00 €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1.482,25 €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20.700,00€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99.450,00 €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131.752,83 €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142.000,00€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1,43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 IPA projekti i EU fondovi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45.000,00 €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7.671,78 €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873.490,00 €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534.080,27 €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901.000,00€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1,03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za zdravstvenu zaštitu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4.180,00 €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institucijama sporta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400.000,00 €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200.736,19 €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nevladinim organizacijama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20.300,00 €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politickim partijama, strankama i udruženjima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117.000,00 €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93.556,43 €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117.000,00€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za jednokratne socijalne pomoci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40.587,90 €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za licna primanja pripravnika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25.490,00 €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27.437,41 €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1,18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pojedincima-stipendije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29.220,00 €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pojedincima - ucenici i studenti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45.000,00 €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32.285,51 €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institucijama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1.431,03 €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mjesnim zajednicama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16.117,35 €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Crvenom krstu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13.750,00 €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borackim organizacijama - UBNOR-OBNOR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7.000,00 €  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5.833,30 €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Pomoc institucijam i organizacijama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49.000,00 €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48.645,15 €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69.000,00€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1,41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1.199.800,00 €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1.015.043,30 €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1.199.800,00€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JKP za održavanje javnih površina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210.000,00 €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192.500,00 €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Dotacije JKP za održavanje puteva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66.000,00 €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60.500,00 €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66.000,00€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Prečišćivač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149.400,00 €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96.525,22 €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149.400,00€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održavanje javne rasvjete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45.833,37 €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održavanje velikog gradskog parka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održavanje deponije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220.000,00 €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181.089,17 €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Vodacom-u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110.000,00 €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96.560,83 €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finansiranje zajednickog azila za pse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37.499,94 €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Ugovorene medijske usluge- Radio Tivat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225.000,00 €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206.250,00 €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JKP za održavanje bujičnih potoka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14.666,64 €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DOO Komunalno za odrzavanje javnog toaleta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16.500,00 €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strazarske sluzbe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29.000,00 €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23.152,76 €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JKP za stražarske službe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32.400,00 €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28.965,37 €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32.400,00€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12.920.000,00 €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5.646.340,76 €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284666" w:rsidRPr="00284666" w:rsidRDefault="002F0F00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</w:t>
            </w:r>
            <w:r w:rsidR="00284666"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.920.000,00€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666" w:rsidRPr="00284666" w:rsidRDefault="002F0F00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infrastrukturu opšteg znacaja- Ugovoreni a nerealizovane obaveze iz prethodnog perioda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2.220.100,00 €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2.281.974,46 €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2.300.000,00€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lokalnu infrastrukturu- vodovod i kanalizacija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894.800,00 €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894.768,71 €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894.800,00€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kapitalni izdaci za lokalnu infrastrukturu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4.698.000,00 €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F0F00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4.6</w:t>
            </w:r>
            <w:r w:rsidR="00284666"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98.000,00€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F0F00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gradevinske objekte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945.000,00 €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F0F00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</w:t>
            </w:r>
            <w:r w:rsidR="00284666"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53.100,00€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F0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</w:t>
            </w:r>
            <w:r w:rsidR="002F0F0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uredenje zemljišta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2.916.100,00 €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1.775.799,47 €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2.916.100,00€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 transporta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Kompjuterska oprema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15.800,00 €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15.062,90 €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15.800,00€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Investiciono održavanje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103.500,00 €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21.107,08 €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103.500,00€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kapitalni izdaci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502.700,00 €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399.165,66 €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502.700,00€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kapitalni izdaci - ucesce u projektima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Izrada projektne dokumentacije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108.000,00 €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112.171,12 €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Kapitalni izdaci -KfW banka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411.000,00 €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146.291,36 €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Pozajmice i krediti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79.997,99 €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Pozajmice i krediti pojedincima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79.997,99 €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duga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2.000.000,00 €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1.090.903,77 €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1.500.000,00€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0,75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Otplata hartija od vrijednosti i kredita rezidentima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2.000.000,00 €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1.090.903,77 €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0,75</w:t>
            </w:r>
          </w:p>
        </w:tc>
      </w:tr>
      <w:tr w:rsidR="00284666" w:rsidRPr="00284666" w:rsidTr="0028466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obaveza iz prethodnog perioda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211.000,00 €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320.687,05 €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327.000,00€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1,55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211.000,00 €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320.687,05 €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327.000,00€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1,55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Tekuca budžetska rezerva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122.500,00 €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139.890,45 €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152.500,00€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1,24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Tekuca budžetska rezerva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122.500,00 €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139.890,45 €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152.500,00€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1,24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47201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20.000,00 €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20.000,00€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284666" w:rsidRPr="00284666" w:rsidTr="00284666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23.556.400,00 €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4666" w:rsidRPr="00284666" w:rsidRDefault="00284666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13.411.373,15 €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284666" w:rsidRPr="00284666" w:rsidRDefault="002F0F00" w:rsidP="00284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</w:t>
            </w:r>
            <w:r w:rsidR="00284666" w:rsidRPr="0028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.056.400,00 €   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4666" w:rsidRPr="00284666" w:rsidRDefault="002F0F00" w:rsidP="0028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0,98</w:t>
            </w:r>
          </w:p>
        </w:tc>
      </w:tr>
    </w:tbl>
    <w:p w:rsidR="00651878" w:rsidRPr="008F7BF9" w:rsidRDefault="00651878" w:rsidP="00284666">
      <w:pPr>
        <w:rPr>
          <w:rFonts w:ascii="Times New Roman" w:hAnsi="Times New Roman"/>
          <w:b/>
          <w:u w:val="single"/>
        </w:rPr>
      </w:pPr>
    </w:p>
    <w:p w:rsidR="00FC3F3B" w:rsidRPr="00125D97" w:rsidRDefault="00FC3F3B" w:rsidP="00D83F76">
      <w:pPr>
        <w:rPr>
          <w:rFonts w:ascii="Times New Roman" w:hAnsi="Times New Roman"/>
          <w:b/>
          <w:u w:val="single"/>
        </w:rPr>
      </w:pPr>
    </w:p>
    <w:p w:rsidR="00651878" w:rsidRPr="00D02BCC" w:rsidRDefault="00651878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2BCC">
        <w:rPr>
          <w:rFonts w:ascii="Times New Roman" w:hAnsi="Times New Roman"/>
          <w:b/>
          <w:sz w:val="24"/>
          <w:szCs w:val="24"/>
          <w:u w:val="single"/>
        </w:rPr>
        <w:t>Član 3</w:t>
      </w:r>
    </w:p>
    <w:p w:rsidR="00FC3F3B" w:rsidRPr="00125D97" w:rsidRDefault="00FC3F3B" w:rsidP="002210FC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125D97">
        <w:rPr>
          <w:rFonts w:ascii="Times New Roman" w:hAnsi="Times New Roman"/>
          <w:sz w:val="24"/>
          <w:szCs w:val="24"/>
          <w:lang w:val="hr-HR"/>
        </w:rPr>
        <w:t>.</w:t>
      </w:r>
    </w:p>
    <w:p w:rsidR="00FC3F3B" w:rsidRPr="00444BC1" w:rsidRDefault="00444BC1" w:rsidP="00FC3F3B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444BC1">
        <w:rPr>
          <w:rFonts w:ascii="Times New Roman" w:hAnsi="Times New Roman"/>
          <w:sz w:val="24"/>
          <w:szCs w:val="24"/>
          <w:lang w:val="hr-HR"/>
        </w:rPr>
        <w:t>Član 12 mijenja se i glasi:</w:t>
      </w:r>
    </w:p>
    <w:p w:rsidR="00FC3F3B" w:rsidRPr="00125D97" w:rsidRDefault="00FC3F3B" w:rsidP="002210F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125D97">
        <w:rPr>
          <w:rFonts w:ascii="Times New Roman" w:hAnsi="Times New Roman"/>
          <w:sz w:val="24"/>
          <w:szCs w:val="24"/>
          <w:lang w:val="hr-HR"/>
        </w:rPr>
        <w:t xml:space="preserve">Raspored sredstava budžeta u iznosu od </w:t>
      </w:r>
      <w:r w:rsidR="00E35AC8">
        <w:rPr>
          <w:rFonts w:ascii="Times New Roman" w:hAnsi="Times New Roman"/>
          <w:b/>
          <w:sz w:val="24"/>
          <w:szCs w:val="24"/>
          <w:lang w:val="hr-HR"/>
        </w:rPr>
        <w:t>23</w:t>
      </w:r>
      <w:r w:rsidR="00444BC1">
        <w:rPr>
          <w:rFonts w:ascii="Times New Roman" w:hAnsi="Times New Roman"/>
          <w:b/>
          <w:sz w:val="24"/>
          <w:szCs w:val="24"/>
          <w:lang w:val="hr-HR"/>
        </w:rPr>
        <w:t>.056.400,00</w:t>
      </w:r>
      <w:r w:rsidRPr="00125D9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F6CC8" w:rsidRPr="00125D97">
        <w:rPr>
          <w:rFonts w:ascii="Times New Roman" w:hAnsi="Times New Roman"/>
          <w:sz w:val="24"/>
          <w:szCs w:val="24"/>
          <w:lang w:val="hr-HR"/>
        </w:rPr>
        <w:t xml:space="preserve">€ </w:t>
      </w:r>
      <w:r w:rsidRPr="00125D97">
        <w:rPr>
          <w:rFonts w:ascii="Times New Roman" w:hAnsi="Times New Roman"/>
          <w:sz w:val="24"/>
          <w:szCs w:val="24"/>
          <w:lang w:val="hr-HR"/>
        </w:rPr>
        <w:t>po nosiocima, korisnicima i bližim namjenama vrši se u posebnom dijelu,</w:t>
      </w:r>
      <w:r w:rsidR="00A84F89" w:rsidRPr="00125D9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25D97">
        <w:rPr>
          <w:rFonts w:ascii="Times New Roman" w:hAnsi="Times New Roman"/>
          <w:sz w:val="24"/>
          <w:szCs w:val="24"/>
          <w:lang w:val="hr-HR"/>
        </w:rPr>
        <w:t>koji glasi:</w:t>
      </w:r>
    </w:p>
    <w:p w:rsidR="00FC3F3B" w:rsidRPr="00125D97" w:rsidRDefault="00FC3F3B" w:rsidP="00FC3F3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FC3F3B" w:rsidRPr="008F7BF9" w:rsidRDefault="00FC3F3B" w:rsidP="00FC3F3B">
      <w:pPr>
        <w:jc w:val="center"/>
        <w:rPr>
          <w:rFonts w:ascii="Times New Roman" w:hAnsi="Times New Roman"/>
          <w:b/>
          <w:u w:val="single"/>
        </w:rPr>
      </w:pPr>
      <w:r w:rsidRPr="00125D97">
        <w:rPr>
          <w:rFonts w:ascii="Times New Roman" w:hAnsi="Times New Roman"/>
          <w:b/>
          <w:sz w:val="24"/>
          <w:szCs w:val="24"/>
          <w:u w:val="single"/>
        </w:rPr>
        <w:t>IZDACI-organizaciona klasifikacija</w:t>
      </w:r>
    </w:p>
    <w:p w:rsidR="00FF4F27" w:rsidRPr="008F7BF9" w:rsidRDefault="00FF4F27" w:rsidP="006C39A9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0719" w:type="dxa"/>
        <w:tblLook w:val="04A0" w:firstRow="1" w:lastRow="0" w:firstColumn="1" w:lastColumn="0" w:noHBand="0" w:noVBand="1"/>
      </w:tblPr>
      <w:tblGrid>
        <w:gridCol w:w="550"/>
        <w:gridCol w:w="884"/>
        <w:gridCol w:w="3376"/>
        <w:gridCol w:w="1828"/>
        <w:gridCol w:w="1716"/>
        <w:gridCol w:w="1722"/>
        <w:gridCol w:w="643"/>
      </w:tblGrid>
      <w:tr w:rsidR="009B6D96" w:rsidRPr="009B6D96" w:rsidTr="009B6D96">
        <w:trPr>
          <w:trHeight w:val="555"/>
        </w:trPr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Eko. šifra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Plan budžeta 2020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Odobreni budžet na 10.11.2020.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Rebalans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ind w:left="-346" w:firstLine="34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Idex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01 Služba predsjednika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723.609,00 €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651.545,24 €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796.709,00€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1,10</w:t>
            </w:r>
          </w:p>
        </w:tc>
      </w:tr>
      <w:tr w:rsidR="009B6D96" w:rsidRPr="009B6D96" w:rsidTr="009B6D96">
        <w:trPr>
          <w:trHeight w:val="48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265.209,00 €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198.094,36 €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265.209,00€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162.000,00 €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125.680,98 €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24.000,00 €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15.952,37 €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39.907,84 €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20.709,00 €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14.479,14 €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20.709,00€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2.074,03 €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9.100,00 €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10.791,42 €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13.100,00€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1,44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1.394,06 €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1,13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2.600,00 €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3.701,37 €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4.600,00€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1,77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5.695,99 €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6.800,00€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1,36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185.900,00 €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167.650,62 €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204.900,00€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2.153,72 €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12.543,70 €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1,17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7.660,81 €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1,25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Medijske usluge i promotivne aktivnosti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97.000,00 €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85.667,12 €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5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41497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Promotivne aktivnosti- Brendiranje grada Tivta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55.400,00 €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59.625,27 €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70.400,00€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1,27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31.900,00 €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31.473,24 €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26.400,00 €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26.463,21 €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5.010,03 €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52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49.000,00 €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48.645,15 €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69.000,00€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1,41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Pomoc institucijam i organizacijama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49.000,00 €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48.645,15 €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69.000,00€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1,41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obaveza iz prethodnog perioda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55.000,00 €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55.000,00 €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Tekuca budžetska rezerva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122.500,00 €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139.890,45 €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152.500,00€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1,24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Tekuca budžetska rezerva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122.500,00 €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139.890,45 €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152.500,00€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1,24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012 Služba glavnog administratora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113.450,00 €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96.680,29 €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124.000,00€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1,09</w:t>
            </w:r>
          </w:p>
        </w:tc>
      </w:tr>
      <w:tr w:rsidR="009B6D96" w:rsidRPr="009B6D96" w:rsidTr="009B6D96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79.000,00 €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61.758,05 €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79.000,00€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48.000,00 €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39.007,59 €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48.000,00€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4.881,17 €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16.500,00 €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12.633,71 €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7.200,00 €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4.580,40 €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655,18 €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1.303,92 €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1.087,92 €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Jubilarne nagrade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216,00 €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2.600,00 €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1.184,57 €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2.600,00€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547,59 €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636,98 €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6.400,00 €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2.300,39 €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6.400,00€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457,69 €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4148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strucnog usavršavanja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5.400,00 €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1.842,70 €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5.400,00€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21.450,00 €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30.133,36 €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1,49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21.450,00 €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30.133,36 €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1,49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02 Služba skupštine opštine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426.200,00 €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311.626,74 €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426.200,00€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52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69.709,00 €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52.035,78 €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69.709,00€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42.500,00 €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33.257,16 €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42.500,00€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5.409,00 €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3.976,61 €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5.409,00€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10.484,08 €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3.800,95 €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516,98 €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135.000,00 €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100.398,55 €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49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41261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Naknade skupštinskim odbornicima i predsjedniku skupštine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135.000,00 €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100.398,55 €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60.791,00 €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56.939,83 €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60.791,00€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233,82 €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413194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 za finansiranje izborne kampanje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26.591,00 €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26.590,82 €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26.591,00€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413195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Troškovi izbora - rad komisije i biračkih odbora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2.880,00 €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235,19 €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30.200,00 €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869,83 €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274,86 €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494,97 €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4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414961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Medijske usluge i promotivne aktivnosti -Dan opštine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100,00 €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7.826,32 €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7.286,32 €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540,00 €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6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117.000,00 €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93.556,43 €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45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4315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Transferi politickim partijama, strankama i udruženjima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117.000,00 €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93.556,43 €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117.000,00€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03 Sekretarijat za planiranje prostora i održivi razvoj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279.500,00 €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213.128,49 €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285.000,00€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9B6D96" w:rsidRPr="009B6D96" w:rsidTr="009B6D96">
        <w:trPr>
          <w:trHeight w:val="49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192.000,00 €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169.774,42 €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1,03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115.000,00 €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105.768,14 €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17.000,00 €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13.559,98 €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41.000,00 €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35.723,43 €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16.500,00 €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12.952,07 €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1.770,80 €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1.087,90 €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1.087,90 €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28.500,00 €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3.884,63 €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28.500,00€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677,45 €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49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3.207,18 €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228,78 €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1,05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228,78 €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-dezinsekcija -deretizacija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1,06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47.000,00 €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38.152,76 €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48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održavanje velikog gradskog parka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strazarske sluzbe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29.000,00 €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23.152,76 €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05 Sekretarijat za finansije i lokalne javne prihode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3.520.090,00 €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2.334.151,63 €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3.169.650,00€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9B6D96" w:rsidRPr="009B6D96" w:rsidRDefault="009B6D96" w:rsidP="00771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0,90</w:t>
            </w:r>
          </w:p>
        </w:tc>
      </w:tr>
      <w:tr w:rsidR="009B6D96" w:rsidRPr="009B6D96" w:rsidTr="009B6D96">
        <w:trPr>
          <w:trHeight w:val="6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253.800,00 €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237.835,22 €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269.800,00€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1,06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150.000,00 €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147.922,76 €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18.884,69 €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54.000,00 €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49.394,54 €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19.160,90 €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2.800,00 €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2.472,33 €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2.800,00€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151.700,00 €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151.475,75 €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151.700,00€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zimnicu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52.400,00 €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52.388,70 €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52.400,00€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1.810,32 €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Otpremnine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97.300,00 €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97.276,73 €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97.300,00€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4.200,00 €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2.091,76 €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1.892,24 €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199,52 €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33.500,00 €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27.806,05 €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33.550,00€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1.100,67 €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1.550,00€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1,03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Bankarske usluge i negativne kursne razlike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21.865,38 €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revizije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4.840,00 €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Kamate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180.000,00 €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107.390,95 €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180.000,00€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4161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Kamate rezidentima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180.000,00 €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107.390,95 €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Renta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4.900,00 €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4.900,00 €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96.000,00 €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125.482,96 €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129.000,00€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1,34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2.708,94 €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10.888,91 €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šteta usled elementarnih nepogoda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3.291,11 €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Fond za obeštecenje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12.093,46 €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96.500,54 €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1,49</w:t>
            </w:r>
          </w:p>
        </w:tc>
      </w:tr>
      <w:tr w:rsidR="009B6D96" w:rsidRPr="009B6D96" w:rsidTr="009B6D96">
        <w:trPr>
          <w:trHeight w:val="5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32.490,00 €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33.270,71 €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1,14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za licna primanja pripravnika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25.490,00 €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27.437,41 €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1,18</w:t>
            </w:r>
          </w:p>
        </w:tc>
      </w:tr>
      <w:tr w:rsidR="009B6D96" w:rsidRPr="009B6D96" w:rsidTr="009B6D96">
        <w:trPr>
          <w:trHeight w:val="5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borackim organizacijama - UBNOR-OBNOR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5.833,30 €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142.400,00 €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125.526,20 €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142.400,00€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43266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Vodacom-u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110.000,00 €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96.560,83 €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JKP za stražarske službe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32.400,00 €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28.965,37 €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32.400,00€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411.000,00 €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146.291,36 €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Kapitalni izdaci -KfW banka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411.000,00 €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146.291,36 €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Pozajmice i krediti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79.997,99 €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Pozajmice i krediti pojedincima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79.997,99 €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duga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2.000.000,00 €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1.090.903,77 €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1.500.000,00€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0,75</w:t>
            </w:r>
          </w:p>
        </w:tc>
      </w:tr>
      <w:tr w:rsidR="009B6D96" w:rsidRPr="009B6D96" w:rsidTr="009B6D96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4611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Otplata hartija od vrijednosti i kredita rezidentima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2.000.000,00 €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1.090.903,77 €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1.500.000,00€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0,75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obaveza iz prethodnog perioda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106.000,00 €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201.178,91 €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1,91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106.000,00 €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201.178,91 €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1,91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47201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051 Sekretarijat za turizam i preduzetništvo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350.300,00 €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150.720,93 €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360.300,00€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1,03</w:t>
            </w:r>
          </w:p>
        </w:tc>
      </w:tr>
      <w:tr w:rsidR="009B6D96" w:rsidRPr="009B6D96" w:rsidTr="009B6D96">
        <w:trPr>
          <w:trHeight w:val="5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124.800,00 €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95.889,76 €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124.800,00€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74.000,00 €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59.739,27 €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74.000,00€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7.684,80 €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20.158,27 €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7.308,30 €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1.300,00 €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999,12 €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711,00 €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711,00 €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48.800,00 €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26.147,34 €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58.800,00€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526,30 €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1.694,00 €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Posebne namjene- poljoprivreda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11.478,18 €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33.000,00€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1,43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41338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Posebne namjene - fitosanitarni poslovi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12.448,86 €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5.634,41 €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253,26 €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45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 unapredjenje poslovnog ambijenta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381,15 €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 žensko preduzetništvo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7.671,78 €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Prekogranična saradnja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41997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 IPA projekti i EU fondovi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7.671,78 €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14.666,64 €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JKP za održavanje bujičnih potoka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14.666,64 €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kapitalni izdaci - ucesce u projektima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06 Sekretarijat za imovinu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3.122.670,00 €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1.951.743,05 €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3.134.400,00€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112.200,00 €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77.173,82 €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112.200,00€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67.000,00 €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48.447,43 €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6.080,80 €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24.000,00 €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16.033,85 €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5.813,06 €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798,68 €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524,18 €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524,18 €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750,34 €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370,34 €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380,00 €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3.900,00 €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2.138,51 €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3.900,00€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649,76 €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41461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notara i državnog arhiva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1.488,75 €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88.270,00 €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95.356,73 €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1,13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po osnovu sudskih postupaka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88.270,00 €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95.356,73 €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1,13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2.916.100,00 €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1.775.799,47 €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2.916.100,00€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uredenje zemljišta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2.916.100,00 €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1.775.799,47 €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2.916.100,00€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07 Sekretarijat za lokalnu samoupravu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72.550,00 €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52.730,40 €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75.550,00€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9B6D96" w:rsidRPr="009B6D96" w:rsidTr="009B6D96">
        <w:trPr>
          <w:trHeight w:val="5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54.700,00 €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35.739,78 €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54.700,00€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22.184,94 €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2.874,13 €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7.564,52 €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2.742,50 €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373,69 €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1.950,00 €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268,06 €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1.950,00€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58,06 €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210,00 €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605,21 €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605,21 €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5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16.117,35 €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mjesnim zajednicama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16.117,35 €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1,20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071 Sekretarijat za kulturu i društvene djelatnosti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561.800,00 €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382.594,77 €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544.800,00€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0,97</w:t>
            </w:r>
          </w:p>
        </w:tc>
      </w:tr>
      <w:tr w:rsidR="009B6D96" w:rsidRPr="009B6D96" w:rsidTr="009B6D96">
        <w:trPr>
          <w:trHeight w:val="54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81.800,00 €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65.681,32 €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81.800,00€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48.000,00 €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41.034,83 €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48.000,00€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5.219,64 €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18.300,00 €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13.759,60 €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18.300,00€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4.988,66 €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678,59 €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4.987,98 €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323,57 €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48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4.664,41 €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56.500,00 €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18.570,62 €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39.500,00€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0,70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221,76 €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prevoza- prevoz ucenika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10.628,50 €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Ugovorene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550,46 €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49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41499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Promotivne aktivnosti - kulturne manifestacije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0,37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414991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Promotivne usluge-izdavaštvo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4.169,90 €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3.868,31 €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3.868,31 €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52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165.000,00 €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83.236,54 €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nevladinim organizacijama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20.300,00 €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pojedincima-stipendije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29.220,00 €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pojedincima - ucenici i studenti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32.285,51 €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institucijama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1.431,03 €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225.000,00 €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206.250,00 €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43268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Ugovorene medijske usluge- Radio Tivat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225.000,00 €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206.250,00 €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08 Služba zaštite i spašavanja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536.280,00 €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482.034,40 €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548.530,00€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9B6D96" w:rsidRPr="009B6D96" w:rsidTr="009B6D96">
        <w:trPr>
          <w:trHeight w:val="49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484.800,00 €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429.495,34 €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489.800,00€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265.000,00 €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244.931,78 €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31.187,36 €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93.200,00 €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82.893,36 €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93.200,00€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81.000,00 €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66.309,10 €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5.600,00 €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4.173,74 €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5.600,00€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9.785,08 €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9.785,08 €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32.180,00 €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32.268,48 €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35.830,00€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106,48 €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24.225,44 €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123,47 €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1,50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6.080,00 €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7.813,09 €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9.680,00€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1,59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1.833,23 €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1.833,23 €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Renta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6.980,06 €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1,37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6.980,06 €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1,37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2.300,00 €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1.672,21 €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1,09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1.280,64 €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391,57 €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1,67</w:t>
            </w:r>
          </w:p>
        </w:tc>
      </w:tr>
      <w:tr w:rsidR="009B6D96" w:rsidRPr="009B6D96" w:rsidTr="009B6D96">
        <w:trPr>
          <w:trHeight w:val="480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09 Sekretarijat za komunalne poslove ,saobraćaj i energetsku efikasnost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1.052.951,00 €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836.988,05 €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1.052.951,00€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108.750,00 €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90.467,86 €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108.750,00€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56.922,41 €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7.162,22 €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18.679,47 €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6.772,42 €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1.250,00 €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931,34 €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1.250,00€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156.000,00 €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111.255,18 €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156.000,00€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950,21 €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52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energiju- Javna rasvjeta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150.000,00 €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110.304,97 €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334,98 €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334,98 €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1.399,20 €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41522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Tekuće održavanje zgrada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1.399,20 €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22.301,00 €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3.083,13 €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22.301,00€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1.601,00 €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1.600,88 €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1.601,00€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6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Sprovodenje aktivnosti iz plana energetske efikasnosti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20.700,00 €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1.482,25 €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20.700,00€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763.400,00 €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630.447,70 €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763.400,00€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JKP za održavanje javnih površina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210.000,00 €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192.500,00 €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Dotacije JKP za održavanje puteva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66.000,00 €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60.500,00 €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66.000,00€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432622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Prečišćivač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149.400,00 €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96.525,22 €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149.400,00€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održavanje javne rasvjete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45.833,37 €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održavanje deponije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220.000,00 €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181.089,17 €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67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43267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finansiranje zajednickog azila za pse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37.499,94 €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5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DOO Komunalno za odrzavanje javnog toaleta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16.500,00 €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 Direkcija za investicije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9.602.100,00 €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3.800.059,79 €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B6D96" w:rsidRPr="009B6D96" w:rsidRDefault="00D82552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</w:t>
            </w:r>
            <w:r w:rsidR="009B6D96"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.602.100,00€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9B6D96" w:rsidRPr="009B6D96" w:rsidRDefault="00D82552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66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89.700,00 €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76.652,75 €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89.700,00€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53.000,00 €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47.701,36 €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53.000,00€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6.146,01 €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18.700,00 €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16.150,70 €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18.700,00€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5.855,59 €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799,09 €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1.600,00 €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349,55 €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1.600,00€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201,26 €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148,29 €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23.700,00 €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13.870,46 €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23.700,00€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792,21 €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54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4147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Konsultantske usluge, projekti i studije- geodetske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13.078,25 €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9.487.100,00 €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3.709.187,03 €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E35AC8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</w:t>
            </w:r>
            <w:r w:rsidR="009B6D96"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.487.100,00€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E35AC8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7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infrastrukturu opšteg znacaja - Ugovoreni a nerealizovane obaveze iz prethodnog perioda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2.220.100,00 €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2.281.974,46 €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2.300.000,00€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2" w:rsidRDefault="00D82552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9B6D96" w:rsidRPr="009B6D96" w:rsidRDefault="009B6D96" w:rsidP="00D82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9B6D96" w:rsidRPr="009B6D96" w:rsidTr="009B6D96">
        <w:trPr>
          <w:trHeight w:val="58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44121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lokalnu infrastrukturu- vodovod i kanalizacija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894.800,00 €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894.768,71 €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894.800,00€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52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44122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Ostali kapitalni izdaci za lokalnu infrastrukturu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4.698.000,00 €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E35AC8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4.6</w:t>
            </w:r>
            <w:r w:rsidR="009B6D96"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98.000,00€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Default="009B6D96" w:rsidP="00E35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  <w:p w:rsidR="00E35AC8" w:rsidRPr="009B6D96" w:rsidRDefault="00E35AC8" w:rsidP="00E35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Izdaci za gradevinske objekte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945.000,00 €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E35AC8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</w:t>
            </w:r>
            <w:r w:rsidR="009B6D96"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53.100,00€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E35AC8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0,90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 transporta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4416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Investiciono održavanje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103.500,00 €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21.107,08 €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103.500,00€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kapitalni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502.700,00 €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399.165,66 €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502.700,00€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Izrada projektne dokumentacije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108.000,00 €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112.171,12 €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 JU Centar za kulturu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995.900,00 €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489.297,77 €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687.210,00€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0,69</w:t>
            </w:r>
          </w:p>
        </w:tc>
      </w:tr>
      <w:tr w:rsidR="009B6D96" w:rsidRPr="009B6D96" w:rsidTr="009B6D96">
        <w:trPr>
          <w:trHeight w:val="5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304.300,00 €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228.013,11 €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304.300,00€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187.000,00 €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143.554,84 €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17.556,67 €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64.000,00 €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46.178,32 €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64.000,00€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18.440,63 €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3.300,00 €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2.282,65 €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3.300,00€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29.000,00 €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21.179,58 €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29.000,00€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213,15 €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48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 - Centar za kulturu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19.721,76 €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1.244,67 €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564.500,00 €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135.844,81 €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235.810,00€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0,42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475,10 €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5.609,43 €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Ugovorene  usluge -programske aktivnosti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450.000,00 €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115.515,25 €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201.310,00€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0,45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Produkcija CZK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949,10 €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0,11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13.295,93 €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32.491,84 €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32.491,84 €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13.100,00 €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7.260,29 €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13.100,00€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6.100,00 €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3.812,18 €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6.100,00€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3.448,11 €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obaveza iz prethodnog perioda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64.508,14 €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1,44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64.508,14 €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1,44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 Sekretarijat za mlade, sport i socijalna pitanja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713.400,00 €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426.605,53 €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719.500,00€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9B6D96" w:rsidRPr="009B6D96" w:rsidTr="009B6D96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111.400,00 €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101.319,03 €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1,05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66.500,00 €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65.804,55 €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72.100,00€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1,08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7.518,17 €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19.829,59 €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7.189,33 €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1.400,00 €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977,39 €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181,32 €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181,32 €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87.000,00 €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60.371,72 €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769,79 €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Posebne namjene -gerantološka služba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39.361,30 €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52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36.000,00 €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20.240,63 €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4.578,85 €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1,03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1.023,30 €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1,50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prevoza- prevoz ucenika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3.555,55 €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900,52 €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900,52 €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49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495.000,00 €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259.254,09 €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495.000,00€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za zdravstvenu zaštitu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4.180,00 €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institucijama sporta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400.000,00 €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200.736,19 €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4316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za jednokratne socijalne pomoci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40.587,90 €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48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pojedincima - ucenici i studenti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Crvenom krstu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13.750,00 €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 JU Sportska dvorana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148.400,00 €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108.074,96 €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150.100,00€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9B6D96" w:rsidRPr="009B6D96" w:rsidTr="009B6D96">
        <w:trPr>
          <w:trHeight w:val="6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116.200,00 €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87.965,27 €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116.200,00€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68.000,00 €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55.379,64 €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68.000,00€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6.760,04 €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17.919,36 €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7.027,29 €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878,94 €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13.800,00 €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6.233,54 €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13.800,00€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945,10 €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5.088,44 €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200,00 €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2.300,00 €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1.716,08 €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1,09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1.716,08 €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3.857,73 €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Tekuce održavanje zgrade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3.857,73 €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12.100,00 €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8.302,34 €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13.600,00€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1,12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6.100,00 €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2.041,16 €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6.100,00€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4.830,43 €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1,38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1.430,75 €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 Služba za opšte poslove i zajedničke poslove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620.700,00 €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538.608,92 €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632.200,00€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9B6D96" w:rsidRPr="009B6D96" w:rsidTr="009B6D96">
        <w:trPr>
          <w:trHeight w:val="69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312.000,00 €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286.342,77 €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319.000,00€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185.000,00 €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172.072,54 €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189.000,00€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26.000,00 €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23.269,52 €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67.000,00 €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64.564,58 €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23.410,15 €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3.025,98 €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1.800,00 €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2.126,89 €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2.300,00€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1,28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1.800,00 €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2.126,89 €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2.300,00€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1,28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109.000,00 €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76.992,50 €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109.000,00€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3.610,21 €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95.000,00 €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69.234,18 €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4.148,11 €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75.251,53 €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28.806,85 €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46.444,68 €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37.600,00 €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37.687,60 €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41.600,00€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Tekuce održavanje zgrade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12.947,11 €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27.600,00 €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24.740,49 €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27.600,00€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54.500,00 €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45.144,73 €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54.500,00€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Izrada i održavanje softvera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31.500,00 €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26.303,16 €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31.500,00€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18.841,57 €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15.800,00 €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15.062,90 €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15.800,00€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44155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Kompjuterska oprema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15.800,00 €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15.062,90 €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15.800,00€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 Služba za unutrašnju reviziju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26.595,19 €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5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47.300,00 €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26.068,50 €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47.300,00€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29.500,00 €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16.279,97 €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2.068,32 €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5.466,17 €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4.200,00 €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1.981,87 €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272,17 €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244,63 €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244,63 €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46,43 €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46,43 €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49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235,63 €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235,63 €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 Služba komunalne policije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144.600,00 €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120.518,85 €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147.100,00€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9B6D96" w:rsidRPr="009B6D96" w:rsidTr="009B6D96">
        <w:trPr>
          <w:trHeight w:val="6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132.200,00 €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111.112,30 €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132.200,00€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69.789,90 €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8.866,08 €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28.000,00 €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22.974,65 €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11.700,00 €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8.328,95 €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11.700,00€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1.152,72 €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175,82 €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175,82 €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7.856,88 €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1,28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185,14 €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3.321,81 €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1,17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250,73 €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4.099,20 €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1,50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2.200,00 €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1.373,85 €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2.200,00 €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1.373,85 €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 Služba za javne nabavke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61.900,00 €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49.515,61 €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61.900,00€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48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51.800,00 €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46.441,55 €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51.800,00€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31.000,00 €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28.862,51 €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4.200,00 €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3.771,17 €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9.774,09 €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3.543,41 €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490,37 €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787,93 €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1.100,00€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1.100,00 €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787,93 €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423,45 €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249,21 €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174,24 €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252,25 €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252,25 €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1.610,43 €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1.610,43 €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18 Uprava za inspekcijske poslove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169.000,00 €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164.094,23 €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187.200,00€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9B6D96" w:rsidRPr="009B6D96" w:rsidTr="009B6D96">
        <w:trPr>
          <w:trHeight w:val="45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154.500,00 €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156.160,63 €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172.200,00€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91.000,00 €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98.027,69 €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106.700,00€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1,17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12.023,26 €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34.000,00 €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32.692,77 €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1,06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11.853,38 €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1.563,53 €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4.805,01 €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1,06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981,49 €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3.823,52 €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1,13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1.590,84 €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1.590,84 €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1.537,75 €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1.537,75 €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 JU Muzej i galerija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163.520,00 €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119.676,98 €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164.220,00€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6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119.020,00 €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88.683,29 €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119.020,00€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73.520,00 €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56.416,56 €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73.520,00€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6.828,75 €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24.000,00 €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18.017,66 €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6.532,27 €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888,05 €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6.200,00 €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4.414,32 €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6.700,00€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1,08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412,23 €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2.061,28 €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1,25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1.560,81 €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380,00 €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28.300,00 €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20.246,61 €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28.500,00€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1.300,00 €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1.221,48 €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1,15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Ugovorene  usluge -programske aktivnosti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22.500,00 €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19.025,13 €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172,77 €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172,77 €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6.159,99 €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3.899,58 €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2.260,41 €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570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 JU</w:t>
            </w: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Dnevni centar za djecu i mlade sa smetnjama i teškoćama u razvoju Tivat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127.480,00 €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104.381,33 €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136.780,00€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1,07</w:t>
            </w:r>
          </w:p>
        </w:tc>
      </w:tr>
      <w:tr w:rsidR="009B6D96" w:rsidRPr="009B6D96" w:rsidTr="009B6D96">
        <w:trPr>
          <w:trHeight w:val="72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111.980,00 €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81.771,22 €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111.980,00€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67.600,00 €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56.241,70 €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67.600,00€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9.780,00 €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5.641,36 €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9.780,00€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23.800,00 €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13.887,75 €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23.800,00€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9.500,00 €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5.266,79 €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1.300,00 €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733,62 €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7.900,00 €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16.938,30 €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2,15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7.900,00 €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16.938,30 €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2,15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391,09 €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1,67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391,09 €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1,67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7.300,00 €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5.280,72 €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7.300,00€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5.300,00 €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5.226,11 €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5.300,00€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54,61 €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9B6D96" w:rsidRPr="009B6D96" w:rsidTr="009B6D96">
        <w:trPr>
          <w:trHeight w:val="315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23.556.400,00 €   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9B6D96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13.411.373,15 €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9B6D96" w:rsidRPr="009B6D96" w:rsidRDefault="008407A7" w:rsidP="009B6D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</w:t>
            </w:r>
            <w:r w:rsidR="009B6D96"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.056.400,00€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hideMark/>
          </w:tcPr>
          <w:p w:rsidR="009B6D96" w:rsidRPr="009B6D96" w:rsidRDefault="009B6D96" w:rsidP="00840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B6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</w:t>
            </w:r>
            <w:r w:rsidR="008407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</w:tr>
    </w:tbl>
    <w:p w:rsidR="00D83F76" w:rsidRDefault="00D83F76" w:rsidP="00D83F76">
      <w:pPr>
        <w:rPr>
          <w:rFonts w:ascii="Times New Roman" w:hAnsi="Times New Roman"/>
          <w:b/>
          <w:u w:val="single"/>
        </w:rPr>
      </w:pPr>
    </w:p>
    <w:p w:rsidR="002B41C3" w:rsidRDefault="002B41C3" w:rsidP="00D83F76">
      <w:pPr>
        <w:rPr>
          <w:rFonts w:ascii="Times New Roman" w:hAnsi="Times New Roman"/>
          <w:b/>
          <w:u w:val="single"/>
        </w:rPr>
      </w:pPr>
    </w:p>
    <w:p w:rsidR="002B41C3" w:rsidRDefault="002B41C3" w:rsidP="00D83F76">
      <w:pPr>
        <w:rPr>
          <w:rFonts w:ascii="Times New Roman" w:hAnsi="Times New Roman"/>
          <w:b/>
          <w:u w:val="single"/>
        </w:rPr>
      </w:pPr>
    </w:p>
    <w:p w:rsidR="002B41C3" w:rsidRPr="00D02BCC" w:rsidRDefault="00D02BCC" w:rsidP="00D02BC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2BCC">
        <w:rPr>
          <w:rFonts w:ascii="Times New Roman" w:hAnsi="Times New Roman"/>
          <w:b/>
          <w:sz w:val="24"/>
          <w:szCs w:val="24"/>
          <w:u w:val="single"/>
        </w:rPr>
        <w:t>Član 4</w:t>
      </w:r>
    </w:p>
    <w:p w:rsidR="00FF4F27" w:rsidRPr="008F7BF9" w:rsidRDefault="00FF4F27" w:rsidP="002210FC">
      <w:pPr>
        <w:jc w:val="center"/>
        <w:rPr>
          <w:rFonts w:ascii="Times New Roman" w:hAnsi="Times New Roman"/>
          <w:b/>
          <w:noProof/>
          <w:u w:val="single"/>
        </w:rPr>
      </w:pPr>
    </w:p>
    <w:p w:rsidR="006E0EEE" w:rsidRDefault="006E0EEE" w:rsidP="006E0EEE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D02BCC">
        <w:rPr>
          <w:rFonts w:ascii="Times New Roman" w:hAnsi="Times New Roman"/>
          <w:sz w:val="24"/>
          <w:szCs w:val="24"/>
          <w:lang w:val="hr-HR"/>
        </w:rPr>
        <w:t>Član 13</w:t>
      </w:r>
      <w:r w:rsidR="00D02BCC">
        <w:rPr>
          <w:rFonts w:ascii="Times New Roman" w:hAnsi="Times New Roman"/>
          <w:sz w:val="24"/>
          <w:szCs w:val="24"/>
          <w:lang w:val="hr-HR"/>
        </w:rPr>
        <w:t xml:space="preserve"> mijenja se i glasi:</w:t>
      </w:r>
    </w:p>
    <w:p w:rsidR="0095432A" w:rsidRPr="00D02BCC" w:rsidRDefault="0095432A" w:rsidP="006E0EEE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A84F89" w:rsidRPr="008F7BF9" w:rsidRDefault="0095432A" w:rsidP="00D02BCC">
      <w:pPr>
        <w:spacing w:after="0"/>
        <w:jc w:val="both"/>
        <w:rPr>
          <w:rFonts w:ascii="Times New Roman" w:hAnsi="Times New Roman"/>
          <w:b/>
          <w:noProof/>
          <w:u w:val="single"/>
        </w:rPr>
      </w:pPr>
      <w:r w:rsidRPr="0095432A">
        <w:rPr>
          <w:rFonts w:ascii="Times New Roman" w:hAnsi="Times New Roman"/>
          <w:noProof/>
          <w:sz w:val="24"/>
          <w:szCs w:val="24"/>
          <w:lang w:val="sr-Latn-ME"/>
        </w:rPr>
        <w:t>Odlu</w:t>
      </w:r>
      <w:r>
        <w:rPr>
          <w:rFonts w:ascii="Times New Roman" w:hAnsi="Times New Roman"/>
          <w:noProof/>
          <w:sz w:val="24"/>
          <w:szCs w:val="24"/>
          <w:lang w:val="sr-Latn-ME"/>
        </w:rPr>
        <w:t>ka</w:t>
      </w:r>
      <w:r w:rsidRPr="0095432A">
        <w:rPr>
          <w:rFonts w:ascii="Times New Roman" w:hAnsi="Times New Roman"/>
          <w:noProof/>
          <w:sz w:val="24"/>
          <w:szCs w:val="24"/>
          <w:lang w:val="sr-Latn-ME"/>
        </w:rPr>
        <w:t xml:space="preserve"> o izmjen</w:t>
      </w:r>
      <w:r>
        <w:rPr>
          <w:rFonts w:ascii="Times New Roman" w:hAnsi="Times New Roman"/>
          <w:noProof/>
          <w:sz w:val="24"/>
          <w:szCs w:val="24"/>
          <w:lang w:val="sr-Latn-ME"/>
        </w:rPr>
        <w:t>ama i dopunama</w:t>
      </w:r>
      <w:r w:rsidRPr="0095432A">
        <w:rPr>
          <w:rFonts w:ascii="Times New Roman" w:hAnsi="Times New Roman"/>
          <w:noProof/>
          <w:sz w:val="24"/>
          <w:szCs w:val="24"/>
          <w:lang w:val="sr-Latn-ME"/>
        </w:rPr>
        <w:t xml:space="preserve"> Odluke o B</w:t>
      </w:r>
      <w:r>
        <w:rPr>
          <w:rFonts w:ascii="Times New Roman" w:hAnsi="Times New Roman"/>
          <w:noProof/>
          <w:sz w:val="24"/>
          <w:szCs w:val="24"/>
          <w:lang w:val="sr-Latn-ME"/>
        </w:rPr>
        <w:t>udžetu Opštine Tivat za 2020</w:t>
      </w:r>
      <w:r w:rsidRPr="0095432A">
        <w:rPr>
          <w:rFonts w:ascii="Times New Roman" w:hAnsi="Times New Roman"/>
          <w:noProof/>
          <w:sz w:val="24"/>
          <w:szCs w:val="24"/>
          <w:lang w:val="sr-Latn-ME"/>
        </w:rPr>
        <w:t>. godinu</w:t>
      </w:r>
      <w:r w:rsidRPr="00125D97">
        <w:rPr>
          <w:rFonts w:ascii="Times New Roman" w:hAnsi="Times New Roman"/>
          <w:sz w:val="24"/>
          <w:szCs w:val="24"/>
        </w:rPr>
        <w:t xml:space="preserve"> </w:t>
      </w:r>
      <w:r w:rsidR="006E0EEE" w:rsidRPr="00125D97">
        <w:rPr>
          <w:rFonts w:ascii="Times New Roman" w:hAnsi="Times New Roman"/>
          <w:sz w:val="24"/>
          <w:szCs w:val="24"/>
        </w:rPr>
        <w:t xml:space="preserve">stupa na snagu danom </w:t>
      </w:r>
      <w:r w:rsidR="00D02BCC">
        <w:rPr>
          <w:rFonts w:ascii="Times New Roman" w:hAnsi="Times New Roman"/>
          <w:sz w:val="24"/>
          <w:szCs w:val="24"/>
        </w:rPr>
        <w:t>donošenja.</w:t>
      </w:r>
    </w:p>
    <w:p w:rsidR="008B735D" w:rsidRPr="008F7BF9" w:rsidRDefault="008B735D" w:rsidP="006C39A9">
      <w:pPr>
        <w:jc w:val="center"/>
        <w:rPr>
          <w:rFonts w:ascii="Times New Roman" w:hAnsi="Times New Roman"/>
          <w:b/>
          <w:noProof/>
          <w:u w:val="single"/>
        </w:rPr>
      </w:pPr>
    </w:p>
    <w:p w:rsidR="00125D97" w:rsidRDefault="00125D97" w:rsidP="00125D97">
      <w:pPr>
        <w:rPr>
          <w:rFonts w:ascii="Times New Roman" w:hAnsi="Times New Roman"/>
          <w:b/>
          <w:noProof/>
          <w:u w:val="single"/>
        </w:rPr>
      </w:pPr>
    </w:p>
    <w:p w:rsidR="00125D97" w:rsidRDefault="00125D97" w:rsidP="00125D97">
      <w:pPr>
        <w:rPr>
          <w:rFonts w:ascii="Times New Roman" w:hAnsi="Times New Roman"/>
          <w:b/>
          <w:noProof/>
          <w:u w:val="single"/>
        </w:rPr>
      </w:pPr>
    </w:p>
    <w:p w:rsidR="00125D97" w:rsidRPr="008F7BF9" w:rsidRDefault="00125D97" w:rsidP="00125D97">
      <w:pPr>
        <w:rPr>
          <w:rFonts w:ascii="Times New Roman" w:hAnsi="Times New Roman"/>
          <w:b/>
          <w:noProof/>
          <w:u w:val="single"/>
        </w:rPr>
      </w:pPr>
    </w:p>
    <w:p w:rsidR="00A84F89" w:rsidRPr="008F7BF9" w:rsidRDefault="00A84F89" w:rsidP="006C39A9">
      <w:pPr>
        <w:jc w:val="center"/>
        <w:rPr>
          <w:rFonts w:ascii="Times New Roman" w:hAnsi="Times New Roman"/>
          <w:b/>
          <w:noProof/>
          <w:u w:val="single"/>
        </w:rPr>
      </w:pPr>
    </w:p>
    <w:p w:rsidR="00EF6CC8" w:rsidRPr="008F7BF9" w:rsidRDefault="00EF6CC8" w:rsidP="006C39A9">
      <w:pPr>
        <w:jc w:val="center"/>
        <w:rPr>
          <w:rFonts w:ascii="Times New Roman" w:hAnsi="Times New Roman"/>
          <w:b/>
          <w:noProof/>
          <w:u w:val="single"/>
        </w:rPr>
      </w:pPr>
    </w:p>
    <w:p w:rsidR="00FF4F27" w:rsidRPr="00125D97" w:rsidRDefault="00EF6CC8" w:rsidP="00EF6CC8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  <w:r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                </w:t>
      </w:r>
      <w:r w:rsidR="00FF4F27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Broj : _______________                                             </w:t>
      </w:r>
      <w:r w:rsidR="00E761D0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     </w:t>
      </w:r>
      <w:r w:rsidR="00125D97">
        <w:rPr>
          <w:rFonts w:ascii="Times New Roman" w:hAnsi="Times New Roman"/>
          <w:noProof/>
          <w:sz w:val="24"/>
          <w:szCs w:val="24"/>
          <w:lang w:val="sl-SI"/>
        </w:rPr>
        <w:t xml:space="preserve">       </w:t>
      </w:r>
      <w:r w:rsidR="00FF4F27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SKUPŠTINA OPŠTINE TIVAT                     </w:t>
      </w:r>
    </w:p>
    <w:p w:rsidR="00FF4F27" w:rsidRPr="00125D97" w:rsidRDefault="00EF6CC8" w:rsidP="00EF6CC8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  <w:r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                </w:t>
      </w:r>
      <w:r w:rsidR="00FF4F27" w:rsidRPr="00125D97">
        <w:rPr>
          <w:rFonts w:ascii="Times New Roman" w:hAnsi="Times New Roman"/>
          <w:noProof/>
          <w:sz w:val="24"/>
          <w:szCs w:val="24"/>
          <w:lang w:val="sl-SI"/>
        </w:rPr>
        <w:t>Tivat : __________20</w:t>
      </w:r>
      <w:r w:rsidR="00D02BCC">
        <w:rPr>
          <w:rFonts w:ascii="Times New Roman" w:hAnsi="Times New Roman"/>
          <w:noProof/>
          <w:sz w:val="24"/>
          <w:szCs w:val="24"/>
          <w:lang w:val="sl-SI"/>
        </w:rPr>
        <w:t>20</w:t>
      </w:r>
      <w:r w:rsidR="00FF4F27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. god.                                                         </w:t>
      </w:r>
      <w:r w:rsidR="00E761D0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         </w:t>
      </w:r>
      <w:r w:rsidR="00FF4F27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</w:t>
      </w:r>
      <w:r w:rsidR="00A84F89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</w:t>
      </w:r>
      <w:r w:rsidR="00FF4F27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Predsjednik,                                                        </w:t>
      </w:r>
    </w:p>
    <w:p w:rsidR="00EB022B" w:rsidRPr="009A0517" w:rsidRDefault="00FF4F27" w:rsidP="009A0517">
      <w:pPr>
        <w:spacing w:after="0"/>
        <w:ind w:firstLine="720"/>
        <w:rPr>
          <w:rFonts w:ascii="Times New Roman" w:hAnsi="Times New Roman"/>
          <w:noProof/>
          <w:sz w:val="24"/>
          <w:szCs w:val="24"/>
          <w:lang w:val="sl-SI"/>
        </w:rPr>
      </w:pPr>
      <w:r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                                                                 </w:t>
      </w:r>
      <w:r w:rsidR="00FC3F3B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               </w:t>
      </w:r>
      <w:r w:rsidR="00E761D0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          </w:t>
      </w:r>
      <w:r w:rsidR="00FC3F3B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</w:t>
      </w:r>
      <w:r w:rsidR="00A84F89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</w:t>
      </w:r>
      <w:r w:rsidR="00EF6CC8"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                </w:t>
      </w:r>
      <w:r w:rsidR="0095432A">
        <w:rPr>
          <w:rFonts w:ascii="Times New Roman" w:hAnsi="Times New Roman"/>
          <w:noProof/>
          <w:sz w:val="24"/>
          <w:szCs w:val="24"/>
          <w:lang w:val="sl-SI"/>
        </w:rPr>
        <w:t xml:space="preserve">  dr </w:t>
      </w:r>
      <w:r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</w:t>
      </w:r>
      <w:r w:rsidR="00D02BCC">
        <w:rPr>
          <w:rFonts w:ascii="Times New Roman" w:hAnsi="Times New Roman"/>
          <w:noProof/>
          <w:sz w:val="24"/>
          <w:szCs w:val="24"/>
          <w:lang w:val="sl-SI"/>
        </w:rPr>
        <w:t>Andrija Petković</w:t>
      </w:r>
    </w:p>
    <w:p w:rsidR="002B41C3" w:rsidRDefault="002B41C3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2B41C3" w:rsidRDefault="002B41C3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2B41C3" w:rsidRDefault="002B41C3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2B41C3" w:rsidRDefault="002B41C3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2B41C3" w:rsidRDefault="002B41C3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2B41C3" w:rsidRDefault="002B41C3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2B41C3" w:rsidRDefault="002B41C3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2B41C3" w:rsidRDefault="002B41C3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2B41C3" w:rsidRDefault="002B41C3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2B41C3" w:rsidRDefault="002B41C3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2B41C3" w:rsidRDefault="002B41C3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95432A" w:rsidRDefault="0095432A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7E4000" w:rsidRPr="008F7BF9" w:rsidRDefault="007E4000" w:rsidP="007E4000">
      <w:pPr>
        <w:pStyle w:val="Default"/>
        <w:jc w:val="both"/>
        <w:rPr>
          <w:rFonts w:eastAsia="Times New Roman"/>
          <w:color w:val="auto"/>
          <w:lang w:val="sr-Latn-ME"/>
        </w:rPr>
      </w:pPr>
    </w:p>
    <w:p w:rsidR="0095432A" w:rsidRPr="0095432A" w:rsidRDefault="00CB0AAA" w:rsidP="0095432A">
      <w:pPr>
        <w:jc w:val="center"/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95432A" w:rsidRPr="0095432A"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  <w:t>OBRAZLOŽENJE</w:t>
      </w:r>
    </w:p>
    <w:p w:rsidR="0095432A" w:rsidRPr="0095432A" w:rsidRDefault="0095432A" w:rsidP="0095432A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:rsidR="0095432A" w:rsidRPr="0095432A" w:rsidRDefault="0095432A" w:rsidP="00115D52">
      <w:pPr>
        <w:ind w:firstLine="720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</w:pPr>
      <w:r w:rsidRPr="0095432A">
        <w:rPr>
          <w:rFonts w:ascii="Times New Roman" w:hAnsi="Times New Roman"/>
          <w:b/>
          <w:noProof/>
          <w:sz w:val="24"/>
          <w:szCs w:val="24"/>
          <w:u w:val="single"/>
          <w:lang w:val="sr-Latn-ME"/>
        </w:rPr>
        <w:t>Pravni osnov</w:t>
      </w:r>
    </w:p>
    <w:p w:rsidR="0095432A" w:rsidRPr="0095432A" w:rsidRDefault="0095432A" w:rsidP="00115D52">
      <w:pPr>
        <w:ind w:firstLine="720"/>
        <w:jc w:val="both"/>
        <w:rPr>
          <w:rFonts w:ascii="Times New Roman" w:hAnsi="Times New Roman"/>
          <w:sz w:val="24"/>
          <w:szCs w:val="24"/>
          <w:lang w:val="sr-Latn-ME"/>
        </w:rPr>
      </w:pPr>
      <w:r w:rsidRPr="0095432A">
        <w:rPr>
          <w:rFonts w:ascii="Times New Roman" w:hAnsi="Times New Roman"/>
          <w:noProof/>
          <w:sz w:val="24"/>
          <w:szCs w:val="24"/>
          <w:lang w:val="sr-Latn-ME"/>
        </w:rPr>
        <w:t xml:space="preserve">Pravni osnov za donošenje Odluke </w:t>
      </w:r>
      <w:r w:rsidR="00115D52">
        <w:rPr>
          <w:rFonts w:ascii="Times New Roman" w:hAnsi="Times New Roman"/>
          <w:noProof/>
          <w:sz w:val="24"/>
          <w:szCs w:val="24"/>
          <w:lang w:val="sr-Latn-ME"/>
        </w:rPr>
        <w:t>o izmjenama i dopunama</w:t>
      </w:r>
      <w:r w:rsidRPr="0095432A">
        <w:rPr>
          <w:rFonts w:ascii="Times New Roman" w:hAnsi="Times New Roman"/>
          <w:noProof/>
          <w:sz w:val="24"/>
          <w:szCs w:val="24"/>
          <w:lang w:val="sr-Latn-ME"/>
        </w:rPr>
        <w:t xml:space="preserve"> Odluke o B</w:t>
      </w:r>
      <w:r>
        <w:rPr>
          <w:rFonts w:ascii="Times New Roman" w:hAnsi="Times New Roman"/>
          <w:noProof/>
          <w:sz w:val="24"/>
          <w:szCs w:val="24"/>
          <w:lang w:val="sr-Latn-ME"/>
        </w:rPr>
        <w:t>udžetu Opštine Tivat za 2020</w:t>
      </w:r>
      <w:r w:rsidRPr="0095432A">
        <w:rPr>
          <w:rFonts w:ascii="Times New Roman" w:hAnsi="Times New Roman"/>
          <w:noProof/>
          <w:sz w:val="24"/>
          <w:szCs w:val="24"/>
          <w:lang w:val="sr-Latn-ME"/>
        </w:rPr>
        <w:t xml:space="preserve">. godinu, sadržan je u odredbama Zakona o budžetu i fiskalnoj odgovornosti </w:t>
      </w:r>
      <w:r w:rsidRPr="0095432A">
        <w:rPr>
          <w:rFonts w:ascii="Times New Roman" w:hAnsi="Times New Roman"/>
          <w:sz w:val="24"/>
          <w:szCs w:val="24"/>
          <w:lang w:val="sr-Latn-ME"/>
        </w:rPr>
        <w:t>(“Službeni list CG” b</w:t>
      </w:r>
      <w:r w:rsidR="00115D52">
        <w:rPr>
          <w:rFonts w:ascii="Times New Roman" w:hAnsi="Times New Roman"/>
          <w:sz w:val="24"/>
          <w:szCs w:val="24"/>
          <w:lang w:val="sr-Latn-ME"/>
        </w:rPr>
        <w:t xml:space="preserve">r. 20/14, 56/14, 70/17, 04/18, </w:t>
      </w:r>
      <w:r w:rsidRPr="0095432A">
        <w:rPr>
          <w:rFonts w:ascii="Times New Roman" w:hAnsi="Times New Roman"/>
          <w:sz w:val="24"/>
          <w:szCs w:val="24"/>
          <w:lang w:val="sr-Latn-ME"/>
        </w:rPr>
        <w:t>55/18</w:t>
      </w:r>
      <w:r w:rsidR="00115D52">
        <w:rPr>
          <w:rFonts w:ascii="Times New Roman" w:hAnsi="Times New Roman"/>
          <w:sz w:val="24"/>
          <w:szCs w:val="24"/>
          <w:lang w:val="sr-Latn-ME"/>
        </w:rPr>
        <w:t xml:space="preserve"> i 66/19</w:t>
      </w:r>
      <w:r w:rsidRPr="0095432A">
        <w:rPr>
          <w:rFonts w:ascii="Times New Roman" w:hAnsi="Times New Roman"/>
          <w:sz w:val="24"/>
          <w:szCs w:val="24"/>
          <w:lang w:val="sr-Latn-ME"/>
        </w:rPr>
        <w:t xml:space="preserve">), Zakona o finansiranju lokalne samouprave (“Službeni list CG“ br. 03/19) i Statuta Opštine Tivat (“Službeni list CG - opštinski propisi” br. </w:t>
      </w:r>
      <w:r w:rsidR="00B73923">
        <w:rPr>
          <w:rFonts w:ascii="Times New Roman" w:hAnsi="Times New Roman"/>
          <w:sz w:val="24"/>
          <w:szCs w:val="24"/>
          <w:lang w:val="sr-Latn-ME"/>
        </w:rPr>
        <w:t>9/20)</w:t>
      </w:r>
    </w:p>
    <w:p w:rsidR="0095432A" w:rsidRPr="0095432A" w:rsidRDefault="0095432A" w:rsidP="00DB6FCA">
      <w:pPr>
        <w:ind w:firstLine="720"/>
        <w:jc w:val="both"/>
        <w:rPr>
          <w:rFonts w:ascii="Times New Roman" w:hAnsi="Times New Roman"/>
          <w:sz w:val="24"/>
          <w:szCs w:val="24"/>
          <w:lang w:val="sr-Latn-ME"/>
        </w:rPr>
      </w:pPr>
      <w:r w:rsidRPr="0095432A">
        <w:rPr>
          <w:rFonts w:ascii="Times New Roman" w:hAnsi="Times New Roman"/>
          <w:sz w:val="24"/>
          <w:szCs w:val="24"/>
          <w:lang w:val="sr-Latn-ME"/>
        </w:rPr>
        <w:t>Član 8, stav 1, Zakona o budžetu i fiskalnoj odgovornosti propisuje da uk</w:t>
      </w:r>
      <w:r w:rsidR="00B73923">
        <w:rPr>
          <w:rFonts w:ascii="Times New Roman" w:hAnsi="Times New Roman"/>
          <w:sz w:val="24"/>
          <w:szCs w:val="24"/>
          <w:lang w:val="sr-Latn-ME"/>
        </w:rPr>
        <w:t>oliko u toku fiskalne godine do</w:t>
      </w:r>
      <w:r w:rsidRPr="0095432A">
        <w:rPr>
          <w:rFonts w:ascii="Times New Roman" w:hAnsi="Times New Roman"/>
          <w:sz w:val="24"/>
          <w:szCs w:val="24"/>
          <w:lang w:val="sr-Latn-ME"/>
        </w:rPr>
        <w:t>đe do povećanja ili smanjenja planiranih primitaka ili izdataka može se pripremit predlog za uravnoteženje budžeta. Stav 2 člana 8, propisuje da se uravnoteženje budžeta vrši izmjenama i dopunama budžeta, na način i po postupku propisanom za donošenje budžeta.</w:t>
      </w:r>
    </w:p>
    <w:p w:rsidR="0095432A" w:rsidRPr="0095432A" w:rsidRDefault="0095432A" w:rsidP="00DB6FCA">
      <w:pPr>
        <w:ind w:firstLine="283"/>
        <w:jc w:val="both"/>
        <w:rPr>
          <w:rFonts w:ascii="Times New Roman" w:hAnsi="Times New Roman"/>
          <w:sz w:val="24"/>
          <w:szCs w:val="24"/>
          <w:lang w:val="sr-Latn-ME"/>
        </w:rPr>
      </w:pPr>
      <w:r w:rsidRPr="0095432A">
        <w:rPr>
          <w:rFonts w:ascii="Times New Roman" w:hAnsi="Times New Roman"/>
          <w:sz w:val="24"/>
          <w:szCs w:val="24"/>
          <w:lang w:val="sr-Latn-ME"/>
        </w:rPr>
        <w:t>Član 31 Zakona o finansiranju lokalne samouprave propisuje da ako tokom fiskalne godine dođe do povećanja i smanjenja planirnaih primitaka ili izdataka može se pripremiti pr</w:t>
      </w:r>
      <w:r w:rsidR="00B73923">
        <w:rPr>
          <w:rFonts w:ascii="Times New Roman" w:hAnsi="Times New Roman"/>
          <w:sz w:val="24"/>
          <w:szCs w:val="24"/>
          <w:lang w:val="sr-Latn-ME"/>
        </w:rPr>
        <w:t>ije</w:t>
      </w:r>
      <w:r w:rsidRPr="0095432A">
        <w:rPr>
          <w:rFonts w:ascii="Times New Roman" w:hAnsi="Times New Roman"/>
          <w:sz w:val="24"/>
          <w:szCs w:val="24"/>
          <w:lang w:val="sr-Latn-ME"/>
        </w:rPr>
        <w:t>d</w:t>
      </w:r>
      <w:r w:rsidR="00B73923">
        <w:rPr>
          <w:rFonts w:ascii="Times New Roman" w:hAnsi="Times New Roman"/>
          <w:sz w:val="24"/>
          <w:szCs w:val="24"/>
          <w:lang w:val="sr-Latn-ME"/>
        </w:rPr>
        <w:t>l</w:t>
      </w:r>
      <w:r w:rsidRPr="0095432A">
        <w:rPr>
          <w:rFonts w:ascii="Times New Roman" w:hAnsi="Times New Roman"/>
          <w:sz w:val="24"/>
          <w:szCs w:val="24"/>
          <w:lang w:val="sr-Latn-ME"/>
        </w:rPr>
        <w:t>og za izmjenu budžeta po postupku propisanom za njegovo donošenje. Stav 2 člana 31, propisuje da izmjenu budžeta iz stava 1 ovog člana skupština donosi najkasnije do kraja oktobra tekuće godine, osim u vanrednim okolnostima (izmjena unutrašnje organizacije, ostavrenje neplaniranih primitaka od prodaje imovine ili donacija, neplaniranih primitaka i izdataka uslovljenih izmjenom zakona i neplaniranih izdataka usljed elementarnih nepogoda).</w:t>
      </w:r>
    </w:p>
    <w:p w:rsidR="0095432A" w:rsidRPr="0095432A" w:rsidRDefault="0095432A" w:rsidP="0095432A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</w:pPr>
      <w:r w:rsidRPr="0095432A"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  <w:t>Član 35, stav 1, tačka 7, Statuta Opštine Tivat propisuje da Skupština donosi Budžet i Završni račun budžeta. Član 43, stav 2, propisuje da kada za to postoje razlozi utvrđeni u postupku donošenja, može se predvidjeti da odluka i drugi opšti akt stupi na snagu najranije danom objavljivanja.</w:t>
      </w:r>
    </w:p>
    <w:p w:rsidR="0095432A" w:rsidRPr="0095432A" w:rsidRDefault="0095432A" w:rsidP="0095432A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</w:pPr>
    </w:p>
    <w:p w:rsidR="0095432A" w:rsidRPr="0095432A" w:rsidRDefault="0095432A" w:rsidP="0095432A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u w:val="single"/>
          <w:lang w:val="sr-Latn-ME" w:eastAsia="en-GB"/>
        </w:rPr>
      </w:pPr>
      <w:r w:rsidRPr="0095432A">
        <w:rPr>
          <w:rFonts w:ascii="Times New Roman" w:eastAsiaTheme="minorEastAsia" w:hAnsi="Times New Roman"/>
          <w:b/>
          <w:color w:val="000000"/>
          <w:sz w:val="24"/>
          <w:szCs w:val="24"/>
          <w:u w:val="single"/>
          <w:lang w:val="sr-Latn-ME" w:eastAsia="en-GB"/>
        </w:rPr>
        <w:t>Sadržaj odluke</w:t>
      </w:r>
    </w:p>
    <w:p w:rsidR="0095432A" w:rsidRPr="0095432A" w:rsidRDefault="0095432A" w:rsidP="0095432A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u w:val="single"/>
          <w:lang w:val="sr-Latn-ME" w:eastAsia="en-GB"/>
        </w:rPr>
      </w:pPr>
    </w:p>
    <w:p w:rsidR="0095432A" w:rsidRDefault="0095432A" w:rsidP="0095432A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</w:pPr>
      <w:r w:rsidRPr="0095432A"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  <w:t xml:space="preserve">Polazni elementi </w:t>
      </w:r>
      <w:r w:rsidR="00B73923"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  <w:t>prilikom izrade Odluke o izmjenama i dopunama</w:t>
      </w:r>
      <w:r w:rsidRPr="0095432A"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  <w:t xml:space="preserve"> Odluke o budžetu Opštine Tivat za 20</w:t>
      </w:r>
      <w:r w:rsidR="00B73923"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  <w:t>20</w:t>
      </w:r>
      <w:r w:rsidRPr="0095432A"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  <w:t>. godinu su:</w:t>
      </w:r>
    </w:p>
    <w:p w:rsidR="002A0EBF" w:rsidRPr="002A0EBF" w:rsidRDefault="002A0EBF" w:rsidP="002A0EB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rFonts w:eastAsiaTheme="minorEastAsia"/>
          <w:color w:val="000000"/>
          <w:sz w:val="24"/>
          <w:szCs w:val="24"/>
          <w:lang w:val="sr-Latn-ME" w:eastAsia="en-GB"/>
        </w:rPr>
      </w:pPr>
      <w:r w:rsidRPr="002A0EBF">
        <w:rPr>
          <w:rFonts w:eastAsiaTheme="minorEastAsia"/>
          <w:color w:val="000000"/>
          <w:sz w:val="24"/>
          <w:szCs w:val="24"/>
          <w:lang w:val="sr-Latn-ME" w:eastAsia="en-GB"/>
        </w:rPr>
        <w:t xml:space="preserve">Primjena </w:t>
      </w:r>
      <w:r>
        <w:rPr>
          <w:sz w:val="24"/>
          <w:szCs w:val="24"/>
        </w:rPr>
        <w:t xml:space="preserve">Odluke </w:t>
      </w:r>
      <w:r w:rsidRPr="002A0EBF">
        <w:rPr>
          <w:sz w:val="24"/>
          <w:szCs w:val="24"/>
        </w:rPr>
        <w:t>o donošenju mjera za podršku privredi i građanima u opštini Tivat</w:t>
      </w:r>
      <w:r>
        <w:rPr>
          <w:sz w:val="24"/>
          <w:szCs w:val="24"/>
        </w:rPr>
        <w:t xml:space="preserve"> </w:t>
      </w:r>
      <w:r w:rsidRPr="002A0EBF">
        <w:rPr>
          <w:sz w:val="24"/>
          <w:szCs w:val="24"/>
        </w:rPr>
        <w:t>("Službeni list Crne Gore - opštinski propisi", br. 018/20 od 05.06.2020) i</w:t>
      </w:r>
      <w:r w:rsidRPr="002A0EBF">
        <w:rPr>
          <w:rFonts w:eastAsiaTheme="minorEastAsia"/>
          <w:color w:val="000000"/>
          <w:sz w:val="24"/>
          <w:szCs w:val="24"/>
          <w:lang w:val="sr-Latn-ME" w:eastAsia="en-GB"/>
        </w:rPr>
        <w:t xml:space="preserve"> Odluke </w:t>
      </w:r>
      <w:r w:rsidRPr="002A0EBF">
        <w:rPr>
          <w:sz w:val="24"/>
          <w:szCs w:val="24"/>
        </w:rPr>
        <w:t xml:space="preserve">o donošenju drugog seta mjera za podršku privredi i građanima u opštini Tivat("Službeni list Crne Gore - opštinski propisi", br. 031/20 od 28.08.2020) </w:t>
      </w:r>
      <w:r w:rsidR="000D632C">
        <w:rPr>
          <w:sz w:val="24"/>
          <w:szCs w:val="24"/>
        </w:rPr>
        <w:t>;</w:t>
      </w:r>
    </w:p>
    <w:p w:rsidR="0095432A" w:rsidRPr="002A0EBF" w:rsidRDefault="0095432A" w:rsidP="002A0EB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rFonts w:eastAsiaTheme="minorEastAsia"/>
          <w:color w:val="000000"/>
          <w:sz w:val="24"/>
          <w:szCs w:val="24"/>
          <w:lang w:val="sr-Latn-ME" w:eastAsia="en-GB"/>
        </w:rPr>
      </w:pPr>
      <w:r w:rsidRPr="002A0EBF">
        <w:rPr>
          <w:noProof/>
          <w:sz w:val="24"/>
          <w:szCs w:val="24"/>
          <w:lang w:val="sr-Latn-ME"/>
        </w:rPr>
        <w:t xml:space="preserve">Izvršenje i realizacija budžeta za period januar – </w:t>
      </w:r>
      <w:r w:rsidR="00B73923" w:rsidRPr="002A0EBF">
        <w:rPr>
          <w:noProof/>
          <w:sz w:val="24"/>
          <w:szCs w:val="24"/>
          <w:lang w:val="sr-Latn-ME"/>
        </w:rPr>
        <w:t xml:space="preserve">novembar </w:t>
      </w:r>
      <w:r w:rsidRPr="002A0EBF">
        <w:rPr>
          <w:noProof/>
          <w:sz w:val="24"/>
          <w:szCs w:val="24"/>
          <w:lang w:val="sr-Latn-ME"/>
        </w:rPr>
        <w:t>20</w:t>
      </w:r>
      <w:r w:rsidR="00B73923" w:rsidRPr="002A0EBF">
        <w:rPr>
          <w:noProof/>
          <w:sz w:val="24"/>
          <w:szCs w:val="24"/>
          <w:lang w:val="sr-Latn-ME"/>
        </w:rPr>
        <w:t>20.</w:t>
      </w:r>
      <w:r w:rsidRPr="002A0EBF">
        <w:rPr>
          <w:noProof/>
          <w:sz w:val="24"/>
          <w:szCs w:val="24"/>
          <w:lang w:val="sr-Latn-ME"/>
        </w:rPr>
        <w:t>godine</w:t>
      </w:r>
      <w:r w:rsidR="002A0EBF">
        <w:rPr>
          <w:noProof/>
          <w:sz w:val="24"/>
          <w:szCs w:val="24"/>
          <w:lang w:val="sr-Latn-ME"/>
        </w:rPr>
        <w:t xml:space="preserve"> koja je usled vanrednih okolnosti i </w:t>
      </w:r>
      <w:r w:rsidR="006400CF">
        <w:rPr>
          <w:noProof/>
          <w:sz w:val="24"/>
          <w:szCs w:val="24"/>
          <w:lang w:val="sr-Latn-ME"/>
        </w:rPr>
        <w:t>kao posljedica loše epidemiolo</w:t>
      </w:r>
      <w:r w:rsidR="002A0EBF">
        <w:rPr>
          <w:noProof/>
          <w:sz w:val="24"/>
          <w:szCs w:val="24"/>
          <w:lang w:val="sr-Latn-ME"/>
        </w:rPr>
        <w:t xml:space="preserve">ške situacija </w:t>
      </w:r>
      <w:r w:rsidR="006400CF">
        <w:rPr>
          <w:noProof/>
          <w:sz w:val="24"/>
          <w:szCs w:val="24"/>
          <w:lang w:val="sr-Latn-ME"/>
        </w:rPr>
        <w:t>pretrpjelo velike oscilacije.</w:t>
      </w:r>
    </w:p>
    <w:p w:rsidR="009F2F63" w:rsidRDefault="009F2F63" w:rsidP="0095432A">
      <w:pPr>
        <w:jc w:val="both"/>
        <w:rPr>
          <w:rFonts w:ascii="Times New Roman" w:eastAsia="Times New Roman" w:hAnsi="Times New Roman"/>
          <w:noProof/>
          <w:sz w:val="24"/>
          <w:szCs w:val="24"/>
          <w:lang w:val="sr-Latn-ME"/>
        </w:rPr>
      </w:pPr>
    </w:p>
    <w:p w:rsidR="009F2F63" w:rsidRDefault="009F2F63" w:rsidP="0095432A">
      <w:pPr>
        <w:jc w:val="both"/>
        <w:rPr>
          <w:rFonts w:ascii="Times New Roman" w:eastAsia="Times New Roman" w:hAnsi="Times New Roman"/>
          <w:noProof/>
          <w:sz w:val="24"/>
          <w:szCs w:val="24"/>
          <w:lang w:val="sr-Latn-ME"/>
        </w:rPr>
      </w:pPr>
    </w:p>
    <w:p w:rsidR="008407A7" w:rsidRDefault="008407A7" w:rsidP="0095432A">
      <w:pPr>
        <w:jc w:val="both"/>
        <w:rPr>
          <w:rFonts w:ascii="Times New Roman" w:eastAsia="Times New Roman" w:hAnsi="Times New Roman"/>
          <w:noProof/>
          <w:sz w:val="24"/>
          <w:szCs w:val="24"/>
          <w:lang w:val="sr-Latn-ME"/>
        </w:rPr>
      </w:pPr>
    </w:p>
    <w:p w:rsidR="0095432A" w:rsidRPr="00172B6B" w:rsidRDefault="009F2F63" w:rsidP="0095432A">
      <w:pPr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ME"/>
        </w:rPr>
      </w:pPr>
      <w:r w:rsidRPr="00172B6B">
        <w:rPr>
          <w:rFonts w:ascii="Times New Roman" w:eastAsia="Times New Roman" w:hAnsi="Times New Roman"/>
          <w:b/>
          <w:noProof/>
          <w:sz w:val="24"/>
          <w:szCs w:val="24"/>
          <w:lang w:val="sr-Latn-ME"/>
        </w:rPr>
        <w:t>PRIMICI</w:t>
      </w:r>
    </w:p>
    <w:p w:rsidR="000D632C" w:rsidRDefault="0095432A" w:rsidP="0095432A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 w:rsidRPr="0095432A">
        <w:rPr>
          <w:rFonts w:ascii="Times New Roman" w:hAnsi="Times New Roman"/>
          <w:noProof/>
          <w:sz w:val="24"/>
          <w:szCs w:val="24"/>
          <w:lang w:val="sr-Latn-ME"/>
        </w:rPr>
        <w:t>Odlukom o izmjenama i dopunama Budžeta Opštine Tivat za 20</w:t>
      </w:r>
      <w:r w:rsidR="000D632C">
        <w:rPr>
          <w:rFonts w:ascii="Times New Roman" w:hAnsi="Times New Roman"/>
          <w:noProof/>
          <w:sz w:val="24"/>
          <w:szCs w:val="24"/>
          <w:lang w:val="sr-Latn-ME"/>
        </w:rPr>
        <w:t>20</w:t>
      </w:r>
      <w:r w:rsidRPr="0095432A">
        <w:rPr>
          <w:rFonts w:ascii="Times New Roman" w:hAnsi="Times New Roman"/>
          <w:noProof/>
          <w:sz w:val="24"/>
          <w:szCs w:val="24"/>
          <w:lang w:val="sr-Latn-ME"/>
        </w:rPr>
        <w:t xml:space="preserve">. </w:t>
      </w:r>
      <w:r w:rsidR="000D632C">
        <w:rPr>
          <w:rFonts w:ascii="Times New Roman" w:hAnsi="Times New Roman"/>
          <w:noProof/>
          <w:sz w:val="24"/>
          <w:szCs w:val="24"/>
          <w:lang w:val="sr-Latn-ME"/>
        </w:rPr>
        <w:t>g</w:t>
      </w:r>
      <w:r w:rsidRPr="0095432A">
        <w:rPr>
          <w:rFonts w:ascii="Times New Roman" w:hAnsi="Times New Roman"/>
          <w:noProof/>
          <w:sz w:val="24"/>
          <w:szCs w:val="24"/>
          <w:lang w:val="sr-Latn-ME"/>
        </w:rPr>
        <w:t xml:space="preserve">odinu </w:t>
      </w:r>
      <w:r w:rsidR="006400CF">
        <w:rPr>
          <w:rFonts w:ascii="Times New Roman" w:hAnsi="Times New Roman"/>
          <w:noProof/>
          <w:sz w:val="24"/>
          <w:szCs w:val="24"/>
          <w:lang w:val="sr-Latn-ME"/>
        </w:rPr>
        <w:t>ukupni Budžet</w:t>
      </w:r>
      <w:r w:rsidR="000D632C">
        <w:rPr>
          <w:rFonts w:ascii="Times New Roman" w:hAnsi="Times New Roman"/>
          <w:noProof/>
          <w:sz w:val="24"/>
          <w:szCs w:val="24"/>
          <w:lang w:val="sr-Latn-ME"/>
        </w:rPr>
        <w:t xml:space="preserve"> </w:t>
      </w:r>
      <w:r w:rsidR="006400CF">
        <w:rPr>
          <w:rFonts w:ascii="Times New Roman" w:hAnsi="Times New Roman"/>
          <w:noProof/>
          <w:sz w:val="24"/>
          <w:szCs w:val="24"/>
          <w:lang w:val="sr-Latn-ME"/>
        </w:rPr>
        <w:t xml:space="preserve"> je </w:t>
      </w:r>
      <w:r w:rsidRPr="0095432A">
        <w:rPr>
          <w:rFonts w:ascii="Times New Roman" w:hAnsi="Times New Roman"/>
          <w:noProof/>
          <w:sz w:val="24"/>
          <w:szCs w:val="24"/>
          <w:lang w:val="sr-Latn-ME"/>
        </w:rPr>
        <w:t xml:space="preserve"> </w:t>
      </w:r>
      <w:r w:rsidR="000D632C">
        <w:rPr>
          <w:rFonts w:ascii="Times New Roman" w:hAnsi="Times New Roman"/>
          <w:noProof/>
          <w:sz w:val="24"/>
          <w:szCs w:val="24"/>
          <w:lang w:val="sr-Latn-ME"/>
        </w:rPr>
        <w:t>u</w:t>
      </w:r>
      <w:r w:rsidR="008407A7">
        <w:rPr>
          <w:rFonts w:ascii="Times New Roman" w:hAnsi="Times New Roman"/>
          <w:noProof/>
          <w:sz w:val="24"/>
          <w:szCs w:val="24"/>
          <w:lang w:val="sr-Latn-ME"/>
        </w:rPr>
        <w:t>manjen za 500.000,00 € odnosno za 2</w:t>
      </w:r>
      <w:r w:rsidR="006400CF">
        <w:rPr>
          <w:rFonts w:ascii="Times New Roman" w:hAnsi="Times New Roman"/>
          <w:noProof/>
          <w:sz w:val="24"/>
          <w:szCs w:val="24"/>
          <w:lang w:val="sr-Latn-ME"/>
        </w:rPr>
        <w:t>%</w:t>
      </w:r>
      <w:r w:rsidR="000D632C">
        <w:rPr>
          <w:rFonts w:ascii="Times New Roman" w:hAnsi="Times New Roman"/>
          <w:noProof/>
          <w:sz w:val="24"/>
          <w:szCs w:val="24"/>
          <w:lang w:val="sr-Latn-ME"/>
        </w:rPr>
        <w:t xml:space="preserve"> </w:t>
      </w:r>
      <w:r w:rsidR="006400CF">
        <w:rPr>
          <w:rFonts w:ascii="Times New Roman" w:hAnsi="Times New Roman"/>
          <w:noProof/>
          <w:sz w:val="24"/>
          <w:szCs w:val="24"/>
          <w:lang w:val="sr-Latn-ME"/>
        </w:rPr>
        <w:t xml:space="preserve"> što se odnosi na</w:t>
      </w:r>
      <w:r w:rsidR="00172B6B">
        <w:rPr>
          <w:rFonts w:ascii="Times New Roman" w:hAnsi="Times New Roman"/>
          <w:noProof/>
          <w:sz w:val="24"/>
          <w:szCs w:val="24"/>
          <w:lang w:val="sr-Latn-ME"/>
        </w:rPr>
        <w:t>:</w:t>
      </w:r>
    </w:p>
    <w:p w:rsidR="000D632C" w:rsidRDefault="000D632C" w:rsidP="000D632C">
      <w:pPr>
        <w:ind w:firstLine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>- umanjenje prihoda po osnovu poreza nepokretnosti za 10% od planiranih Odlukom o budžetu za 2020.godinu odnosno 500.000,00</w:t>
      </w:r>
      <w:r w:rsidR="00172B6B">
        <w:rPr>
          <w:rFonts w:ascii="Times New Roman" w:hAnsi="Times New Roman"/>
          <w:noProof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ME"/>
        </w:rPr>
        <w:t>€</w:t>
      </w:r>
      <w:r w:rsidR="00172B6B">
        <w:rPr>
          <w:rFonts w:ascii="Times New Roman" w:hAnsi="Times New Roman"/>
          <w:noProof/>
          <w:sz w:val="24"/>
          <w:szCs w:val="24"/>
          <w:lang w:val="sr-Latn-M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ME"/>
        </w:rPr>
        <w:t xml:space="preserve"> a sve u skladu sa članom 6 </w:t>
      </w:r>
      <w:r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  <w:t>Odluke</w:t>
      </w:r>
      <w:r w:rsidRPr="002A0EBF">
        <w:rPr>
          <w:rFonts w:ascii="Times New Roman" w:eastAsiaTheme="minorEastAsia" w:hAnsi="Times New Roman"/>
          <w:color w:val="000000"/>
          <w:sz w:val="24"/>
          <w:szCs w:val="24"/>
          <w:lang w:val="sr-Latn-ME" w:eastAsia="en-GB"/>
        </w:rPr>
        <w:t xml:space="preserve"> </w:t>
      </w:r>
      <w:r w:rsidRPr="002A0EBF">
        <w:rPr>
          <w:rFonts w:ascii="Times New Roman" w:hAnsi="Times New Roman"/>
          <w:sz w:val="24"/>
          <w:szCs w:val="24"/>
        </w:rPr>
        <w:t>o donošenju drugog seta mjera za podršku privredi i građanima u opštini Tivat</w:t>
      </w:r>
      <w:r w:rsidRPr="002A0EBF">
        <w:rPr>
          <w:rFonts w:ascii="Times New Roman" w:hAnsi="Times New Roman"/>
          <w:sz w:val="24"/>
          <w:szCs w:val="24"/>
          <w:lang w:val="en-GB"/>
        </w:rPr>
        <w:t>("Službeni list Crne Gore - opštinski propisi", br. 031/20 od 28.08.2020)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B876DC" w:rsidRDefault="000D632C" w:rsidP="00B876DC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>U okvirima prihodne strane d</w:t>
      </w:r>
      <w:r w:rsidR="00172B6B">
        <w:rPr>
          <w:rFonts w:ascii="Times New Roman" w:hAnsi="Times New Roman"/>
          <w:noProof/>
          <w:sz w:val="24"/>
          <w:szCs w:val="24"/>
          <w:lang w:val="sr-Latn-ME"/>
        </w:rPr>
        <w:t>ošlo je do korekcija</w:t>
      </w:r>
      <w:r w:rsidR="00B876DC">
        <w:rPr>
          <w:rFonts w:ascii="Times New Roman" w:hAnsi="Times New Roman"/>
          <w:noProof/>
          <w:sz w:val="24"/>
          <w:szCs w:val="24"/>
          <w:lang w:val="sr-Latn-ME"/>
        </w:rPr>
        <w:t xml:space="preserve"> na kontima:</w:t>
      </w:r>
    </w:p>
    <w:p w:rsidR="00B876DC" w:rsidRPr="00B876DC" w:rsidRDefault="00B876DC" w:rsidP="00B876DC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 w:rsidRPr="00B876DC">
        <w:rPr>
          <w:b/>
          <w:noProof/>
          <w:sz w:val="24"/>
          <w:szCs w:val="24"/>
          <w:lang w:val="sr-Latn-ME"/>
        </w:rPr>
        <w:t>713</w:t>
      </w:r>
      <w:r>
        <w:rPr>
          <w:noProof/>
          <w:sz w:val="24"/>
          <w:szCs w:val="24"/>
          <w:lang w:val="sr-Latn-ME"/>
        </w:rPr>
        <w:t xml:space="preserve">, </w:t>
      </w:r>
      <w:r w:rsidRPr="00B876DC">
        <w:rPr>
          <w:b/>
          <w:noProof/>
          <w:sz w:val="24"/>
          <w:szCs w:val="24"/>
          <w:lang w:val="sr-Latn-ME"/>
        </w:rPr>
        <w:t>prihodi po osnovu taksi</w:t>
      </w:r>
      <w:r>
        <w:rPr>
          <w:noProof/>
          <w:sz w:val="24"/>
          <w:szCs w:val="24"/>
          <w:lang w:val="sr-Latn-ME"/>
        </w:rPr>
        <w:t xml:space="preserve"> su se smanjile za 34% odnosno sa </w:t>
      </w:r>
      <w:r w:rsidR="007E7A8D">
        <w:rPr>
          <w:noProof/>
          <w:sz w:val="24"/>
          <w:szCs w:val="24"/>
          <w:lang w:val="sr-Latn-ME"/>
        </w:rPr>
        <w:t xml:space="preserve">582.400,00 € </w:t>
      </w:r>
      <w:r>
        <w:rPr>
          <w:noProof/>
          <w:sz w:val="24"/>
          <w:szCs w:val="24"/>
          <w:lang w:val="sr-Latn-ME"/>
        </w:rPr>
        <w:t xml:space="preserve">na </w:t>
      </w:r>
      <w:r w:rsidR="007E7A8D">
        <w:rPr>
          <w:noProof/>
          <w:sz w:val="24"/>
          <w:szCs w:val="24"/>
          <w:lang w:val="sr-Latn-ME"/>
        </w:rPr>
        <w:t xml:space="preserve">385.000,00 € </w:t>
      </w:r>
      <w:r>
        <w:rPr>
          <w:noProof/>
          <w:sz w:val="24"/>
          <w:szCs w:val="24"/>
          <w:lang w:val="sr-Latn-ME"/>
        </w:rPr>
        <w:t xml:space="preserve">što je posljedica primjene </w:t>
      </w:r>
      <w:r w:rsidRPr="002A0EBF">
        <w:rPr>
          <w:rFonts w:eastAsiaTheme="minorEastAsia"/>
          <w:color w:val="000000"/>
          <w:sz w:val="24"/>
          <w:szCs w:val="24"/>
          <w:lang w:val="sr-Latn-ME" w:eastAsia="en-GB"/>
        </w:rPr>
        <w:t xml:space="preserve">Odluke </w:t>
      </w:r>
      <w:r w:rsidRPr="002A0EBF">
        <w:rPr>
          <w:sz w:val="24"/>
          <w:szCs w:val="24"/>
        </w:rPr>
        <w:t>o donošenju drugog seta mjera za podršku privredi i građanima u opštini Tivat</w:t>
      </w:r>
      <w:r>
        <w:rPr>
          <w:sz w:val="24"/>
          <w:szCs w:val="24"/>
        </w:rPr>
        <w:t>;</w:t>
      </w:r>
    </w:p>
    <w:p w:rsidR="00B876DC" w:rsidRPr="009F2F63" w:rsidRDefault="00B876DC" w:rsidP="00B876DC">
      <w:pPr>
        <w:pStyle w:val="ListParagraph"/>
        <w:numPr>
          <w:ilvl w:val="0"/>
          <w:numId w:val="12"/>
        </w:numPr>
        <w:jc w:val="both"/>
        <w:rPr>
          <w:b/>
          <w:noProof/>
          <w:sz w:val="24"/>
          <w:szCs w:val="24"/>
          <w:lang w:val="sr-Latn-ME"/>
        </w:rPr>
      </w:pPr>
      <w:r w:rsidRPr="00B876DC">
        <w:rPr>
          <w:b/>
          <w:sz w:val="24"/>
          <w:szCs w:val="24"/>
        </w:rPr>
        <w:t>714</w:t>
      </w:r>
      <w:r>
        <w:rPr>
          <w:b/>
          <w:sz w:val="24"/>
          <w:szCs w:val="24"/>
        </w:rPr>
        <w:t xml:space="preserve">, prihodi od naknade </w:t>
      </w:r>
      <w:r w:rsidRPr="00B876DC">
        <w:rPr>
          <w:sz w:val="24"/>
          <w:szCs w:val="24"/>
        </w:rPr>
        <w:t>gdje</w:t>
      </w:r>
      <w:r>
        <w:rPr>
          <w:b/>
          <w:sz w:val="24"/>
          <w:szCs w:val="24"/>
        </w:rPr>
        <w:t xml:space="preserve"> </w:t>
      </w:r>
      <w:r w:rsidRPr="009F2F63">
        <w:rPr>
          <w:sz w:val="24"/>
          <w:szCs w:val="24"/>
        </w:rPr>
        <w:t xml:space="preserve">imamo blago povećanje od 6 % koje je uzrokovano dobrom realizaciom naknade za komunalno opremanje </w:t>
      </w:r>
      <w:r w:rsidR="009F2F63" w:rsidRPr="009F2F63">
        <w:rPr>
          <w:sz w:val="24"/>
          <w:szCs w:val="24"/>
        </w:rPr>
        <w:t>pa i stavom 15</w:t>
      </w:r>
      <w:r w:rsidR="009F2F63">
        <w:rPr>
          <w:b/>
          <w:sz w:val="24"/>
          <w:szCs w:val="24"/>
        </w:rPr>
        <w:t xml:space="preserve"> </w:t>
      </w:r>
      <w:r w:rsidR="009F2F63">
        <w:rPr>
          <w:sz w:val="24"/>
          <w:szCs w:val="24"/>
        </w:rPr>
        <w:t xml:space="preserve">Odluke </w:t>
      </w:r>
      <w:r w:rsidR="009F2F63" w:rsidRPr="002A0EBF">
        <w:rPr>
          <w:sz w:val="24"/>
          <w:szCs w:val="24"/>
        </w:rPr>
        <w:t>o donošenju mjera za podršku privredi i građanima u opštini Tivat</w:t>
      </w:r>
      <w:r w:rsidR="009F2F63">
        <w:rPr>
          <w:sz w:val="24"/>
          <w:szCs w:val="24"/>
        </w:rPr>
        <w:t>;</w:t>
      </w:r>
    </w:p>
    <w:p w:rsidR="009F2F63" w:rsidRPr="009F2F63" w:rsidRDefault="009F2F63" w:rsidP="009F2F63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>
        <w:rPr>
          <w:b/>
          <w:sz w:val="24"/>
          <w:szCs w:val="24"/>
        </w:rPr>
        <w:t xml:space="preserve">715, ostali prihodi, </w:t>
      </w:r>
      <w:r w:rsidRPr="009F2F63">
        <w:rPr>
          <w:sz w:val="24"/>
          <w:szCs w:val="24"/>
        </w:rPr>
        <w:t>u koje spadaju prihodi od zakupa zemljišta i izdavanja poslovnog prostora koji su smanjeni za oko 30%</w:t>
      </w:r>
      <w:r w:rsidR="00172B6B">
        <w:rPr>
          <w:sz w:val="24"/>
          <w:szCs w:val="24"/>
        </w:rPr>
        <w:t>,</w:t>
      </w:r>
      <w:r w:rsidRPr="009F2F63">
        <w:rPr>
          <w:sz w:val="24"/>
          <w:szCs w:val="24"/>
        </w:rPr>
        <w:t xml:space="preserve"> takodje prema </w:t>
      </w:r>
      <w:r w:rsidRPr="009F2F63">
        <w:rPr>
          <w:rFonts w:eastAsiaTheme="minorEastAsia"/>
          <w:color w:val="000000"/>
          <w:sz w:val="24"/>
          <w:szCs w:val="24"/>
          <w:lang w:val="sr-Latn-ME" w:eastAsia="en-GB"/>
        </w:rPr>
        <w:t>Odlu</w:t>
      </w:r>
      <w:r w:rsidR="00172B6B">
        <w:rPr>
          <w:rFonts w:eastAsiaTheme="minorEastAsia"/>
          <w:color w:val="000000"/>
          <w:sz w:val="24"/>
          <w:szCs w:val="24"/>
          <w:lang w:val="sr-Latn-ME" w:eastAsia="en-GB"/>
        </w:rPr>
        <w:t>ci</w:t>
      </w:r>
      <w:r w:rsidRPr="009F2F63">
        <w:rPr>
          <w:rFonts w:eastAsiaTheme="minorEastAsia"/>
          <w:color w:val="000000"/>
          <w:sz w:val="24"/>
          <w:szCs w:val="24"/>
          <w:lang w:val="sr-Latn-ME" w:eastAsia="en-GB"/>
        </w:rPr>
        <w:t xml:space="preserve"> </w:t>
      </w:r>
      <w:r w:rsidRPr="009F2F63">
        <w:rPr>
          <w:sz w:val="24"/>
          <w:szCs w:val="24"/>
        </w:rPr>
        <w:t>o donošenju drugog seta mjera za podršku privredi i građanima u opštini Tivat</w:t>
      </w:r>
      <w:r>
        <w:rPr>
          <w:sz w:val="24"/>
          <w:szCs w:val="24"/>
        </w:rPr>
        <w:t>. Rebanlsom će se ostali prihodi konto 7155 uvećati za 100.000</w:t>
      </w:r>
      <w:r w:rsidR="00172B6B">
        <w:rPr>
          <w:sz w:val="24"/>
          <w:szCs w:val="24"/>
        </w:rPr>
        <w:t xml:space="preserve"> </w:t>
      </w:r>
      <w:r>
        <w:rPr>
          <w:sz w:val="24"/>
          <w:szCs w:val="24"/>
        </w:rPr>
        <w:t>€ odnosno 14% zbog stoprocentne realizacije pomenutog prihod</w:t>
      </w:r>
      <w:r w:rsidR="00172B6B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F2F63" w:rsidRPr="009F2F63" w:rsidRDefault="009F2F63" w:rsidP="009F2F63">
      <w:pPr>
        <w:pStyle w:val="ListParagraph"/>
        <w:jc w:val="both"/>
        <w:rPr>
          <w:noProof/>
          <w:sz w:val="24"/>
          <w:szCs w:val="24"/>
          <w:lang w:val="sr-Latn-ME"/>
        </w:rPr>
      </w:pPr>
    </w:p>
    <w:p w:rsidR="009F2F63" w:rsidRDefault="009F2F63" w:rsidP="009F2F63">
      <w:pPr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Latn-ME"/>
        </w:rPr>
      </w:pPr>
      <w:r w:rsidRPr="00172B6B">
        <w:rPr>
          <w:rFonts w:ascii="Times New Roman" w:hAnsi="Times New Roman"/>
          <w:b/>
          <w:noProof/>
          <w:sz w:val="24"/>
          <w:szCs w:val="24"/>
          <w:lang w:val="sr-Latn-ME"/>
        </w:rPr>
        <w:t>IZDACI</w:t>
      </w:r>
    </w:p>
    <w:p w:rsidR="008407A7" w:rsidRPr="00CC2AD8" w:rsidRDefault="008407A7" w:rsidP="009F2F63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 w:rsidRPr="00CC2AD8">
        <w:rPr>
          <w:rFonts w:ascii="Times New Roman" w:hAnsi="Times New Roman"/>
          <w:noProof/>
          <w:sz w:val="24"/>
          <w:szCs w:val="24"/>
          <w:lang w:val="sr-Latn-ME"/>
        </w:rPr>
        <w:t>U sklada sa izvršenjem budžeta :</w:t>
      </w:r>
    </w:p>
    <w:p w:rsidR="008407A7" w:rsidRPr="00CC2AD8" w:rsidRDefault="00CC2AD8" w:rsidP="008407A7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 w:rsidRPr="00CC2AD8">
        <w:rPr>
          <w:rFonts w:ascii="Times New Roman" w:hAnsi="Times New Roman"/>
          <w:noProof/>
          <w:sz w:val="24"/>
          <w:szCs w:val="24"/>
          <w:lang w:val="sr-Latn-ME"/>
        </w:rPr>
        <w:t xml:space="preserve">   </w:t>
      </w:r>
      <w:r w:rsidR="008407A7" w:rsidRPr="00CC2AD8">
        <w:rPr>
          <w:rFonts w:ascii="Times New Roman" w:hAnsi="Times New Roman"/>
          <w:noProof/>
          <w:sz w:val="24"/>
          <w:szCs w:val="24"/>
          <w:lang w:val="sr-Latn-ME"/>
        </w:rPr>
        <w:t>-</w:t>
      </w:r>
      <w:r w:rsidR="008407A7" w:rsidRPr="00CC2AD8">
        <w:rPr>
          <w:rFonts w:ascii="Times New Roman" w:hAnsi="Times New Roman"/>
          <w:b/>
          <w:noProof/>
          <w:sz w:val="24"/>
          <w:szCs w:val="24"/>
          <w:lang w:val="sr-Latn-ME"/>
        </w:rPr>
        <w:t xml:space="preserve"> ekon. šifra 411, bruto  zarade i doprinosi je rebalnsom </w:t>
      </w:r>
      <w:r w:rsidR="008407A7" w:rsidRPr="00CC2AD8">
        <w:rPr>
          <w:rFonts w:ascii="Times New Roman" w:hAnsi="Times New Roman"/>
          <w:noProof/>
          <w:sz w:val="24"/>
          <w:szCs w:val="24"/>
          <w:lang w:val="sr-Latn-ME"/>
        </w:rPr>
        <w:t>uvećane na 3.433.468,00 € sa 3.377.168, 00 € što je 2% više u odnosu na prvobitan plan Budžeta za 2020. godine;</w:t>
      </w:r>
    </w:p>
    <w:p w:rsidR="008407A7" w:rsidRPr="00CC2AD8" w:rsidRDefault="008407A7" w:rsidP="008407A7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 w:rsidRPr="00CC2AD8">
        <w:rPr>
          <w:rFonts w:ascii="Times New Roman" w:hAnsi="Times New Roman"/>
          <w:b/>
          <w:noProof/>
          <w:sz w:val="24"/>
          <w:szCs w:val="24"/>
          <w:lang w:val="sr-Latn-ME"/>
        </w:rPr>
        <w:t xml:space="preserve">      </w:t>
      </w:r>
      <w:r w:rsidR="00CC2AD8" w:rsidRPr="00CC2AD8">
        <w:rPr>
          <w:rFonts w:ascii="Times New Roman" w:hAnsi="Times New Roman"/>
          <w:b/>
          <w:noProof/>
          <w:sz w:val="24"/>
          <w:szCs w:val="24"/>
          <w:lang w:val="sr-Latn-ME"/>
        </w:rPr>
        <w:t xml:space="preserve">  </w:t>
      </w:r>
      <w:r w:rsidRPr="00CC2AD8">
        <w:rPr>
          <w:rFonts w:ascii="Times New Roman" w:hAnsi="Times New Roman"/>
          <w:b/>
          <w:noProof/>
          <w:sz w:val="24"/>
          <w:szCs w:val="24"/>
          <w:lang w:val="sr-Latn-ME"/>
        </w:rPr>
        <w:t xml:space="preserve">- ekon. šifra 412, ostala lična primanja </w:t>
      </w:r>
      <w:r w:rsidRPr="00CC2AD8">
        <w:rPr>
          <w:rFonts w:ascii="Times New Roman" w:hAnsi="Times New Roman"/>
          <w:noProof/>
          <w:sz w:val="24"/>
          <w:szCs w:val="24"/>
          <w:lang w:val="sr-Latn-ME"/>
        </w:rPr>
        <w:t xml:space="preserve">su uvećani na </w:t>
      </w:r>
      <w:r w:rsidR="00CC2AD8" w:rsidRPr="00CC2AD8">
        <w:rPr>
          <w:rFonts w:ascii="Times New Roman" w:hAnsi="Times New Roman"/>
          <w:noProof/>
          <w:sz w:val="24"/>
          <w:szCs w:val="24"/>
          <w:lang w:val="sr-Latn-ME"/>
        </w:rPr>
        <w:t>310.700</w:t>
      </w:r>
      <w:r w:rsidRPr="00CC2AD8">
        <w:rPr>
          <w:rFonts w:ascii="Times New Roman" w:hAnsi="Times New Roman"/>
          <w:noProof/>
          <w:sz w:val="24"/>
          <w:szCs w:val="24"/>
          <w:lang w:val="sr-Latn-ME"/>
        </w:rPr>
        <w:t xml:space="preserve">,00 € sa </w:t>
      </w:r>
      <w:r w:rsidR="00CC2AD8" w:rsidRPr="00CC2AD8">
        <w:rPr>
          <w:rFonts w:ascii="Times New Roman" w:hAnsi="Times New Roman"/>
          <w:noProof/>
          <w:sz w:val="24"/>
          <w:szCs w:val="24"/>
          <w:lang w:val="sr-Latn-ME"/>
        </w:rPr>
        <w:t>309.200,00</w:t>
      </w:r>
      <w:r w:rsidRPr="00CC2AD8">
        <w:rPr>
          <w:rFonts w:ascii="Times New Roman" w:hAnsi="Times New Roman"/>
          <w:noProof/>
          <w:sz w:val="24"/>
          <w:szCs w:val="24"/>
          <w:lang w:val="sr-Latn-ME"/>
        </w:rPr>
        <w:t xml:space="preserve"> €</w:t>
      </w:r>
      <w:r w:rsidR="00CC2AD8" w:rsidRPr="00CC2AD8">
        <w:rPr>
          <w:rFonts w:ascii="Times New Roman" w:hAnsi="Times New Roman"/>
          <w:noProof/>
          <w:sz w:val="24"/>
          <w:szCs w:val="24"/>
          <w:lang w:val="sr-Latn-ME"/>
        </w:rPr>
        <w:t>.</w:t>
      </w:r>
    </w:p>
    <w:p w:rsidR="0095432A" w:rsidRPr="00CC2AD8" w:rsidRDefault="000D632C" w:rsidP="009F2F63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 w:rsidRPr="00CC2AD8">
        <w:rPr>
          <w:rFonts w:ascii="Times New Roman" w:hAnsi="Times New Roman"/>
          <w:noProof/>
          <w:sz w:val="24"/>
          <w:szCs w:val="24"/>
          <w:lang w:val="sr-Latn-ME"/>
        </w:rPr>
        <w:t>Zbog finansijskih</w:t>
      </w:r>
      <w:r w:rsidR="00FA046D" w:rsidRPr="00CC2AD8">
        <w:rPr>
          <w:rFonts w:ascii="Times New Roman" w:hAnsi="Times New Roman"/>
          <w:noProof/>
          <w:sz w:val="24"/>
          <w:szCs w:val="24"/>
          <w:lang w:val="sr-Latn-ME"/>
        </w:rPr>
        <w:t xml:space="preserve"> posljedica</w:t>
      </w:r>
      <w:r w:rsidRPr="00CC2AD8">
        <w:rPr>
          <w:rFonts w:ascii="Times New Roman" w:hAnsi="Times New Roman"/>
          <w:noProof/>
          <w:sz w:val="24"/>
          <w:szCs w:val="24"/>
          <w:lang w:val="sr-Latn-ME"/>
        </w:rPr>
        <w:t xml:space="preserve"> nastal</w:t>
      </w:r>
      <w:r w:rsidR="00172B6B" w:rsidRPr="00CC2AD8">
        <w:rPr>
          <w:rFonts w:ascii="Times New Roman" w:hAnsi="Times New Roman"/>
          <w:noProof/>
          <w:sz w:val="24"/>
          <w:szCs w:val="24"/>
          <w:lang w:val="sr-Latn-ME"/>
        </w:rPr>
        <w:t>ih</w:t>
      </w:r>
      <w:r w:rsidRPr="00CC2AD8">
        <w:rPr>
          <w:rFonts w:ascii="Times New Roman" w:hAnsi="Times New Roman"/>
          <w:noProof/>
          <w:sz w:val="24"/>
          <w:szCs w:val="24"/>
          <w:lang w:val="sr-Latn-ME"/>
        </w:rPr>
        <w:t xml:space="preserve"> usled pandemije COVID-19 neke</w:t>
      </w:r>
      <w:r w:rsidR="0095432A" w:rsidRPr="00CC2AD8">
        <w:rPr>
          <w:rFonts w:ascii="Times New Roman" w:hAnsi="Times New Roman"/>
          <w:noProof/>
          <w:sz w:val="24"/>
          <w:szCs w:val="24"/>
          <w:lang w:val="sr-Latn-ME"/>
        </w:rPr>
        <w:t xml:space="preserve"> budžetske pozicije </w:t>
      </w:r>
      <w:r w:rsidRPr="00CC2AD8">
        <w:rPr>
          <w:rFonts w:ascii="Times New Roman" w:hAnsi="Times New Roman"/>
          <w:noProof/>
          <w:sz w:val="24"/>
          <w:szCs w:val="24"/>
          <w:lang w:val="sr-Latn-ME"/>
        </w:rPr>
        <w:t>su dodatno iskorigovane</w:t>
      </w:r>
      <w:r w:rsidR="0095432A" w:rsidRPr="00CC2AD8">
        <w:rPr>
          <w:rFonts w:ascii="Times New Roman" w:hAnsi="Times New Roman"/>
          <w:noProof/>
          <w:sz w:val="24"/>
          <w:szCs w:val="24"/>
          <w:lang w:val="sr-Latn-ME"/>
        </w:rPr>
        <w:t>, gdje je to bilo potrebno, i na taj način usag</w:t>
      </w:r>
      <w:r w:rsidR="00172B6B" w:rsidRPr="00CC2AD8">
        <w:rPr>
          <w:rFonts w:ascii="Times New Roman" w:hAnsi="Times New Roman"/>
          <w:noProof/>
          <w:sz w:val="24"/>
          <w:szCs w:val="24"/>
          <w:lang w:val="sr-Latn-ME"/>
        </w:rPr>
        <w:t>lašene</w:t>
      </w:r>
      <w:r w:rsidR="009F2F63" w:rsidRPr="00CC2AD8">
        <w:rPr>
          <w:rFonts w:ascii="Times New Roman" w:hAnsi="Times New Roman"/>
          <w:noProof/>
          <w:sz w:val="24"/>
          <w:szCs w:val="24"/>
          <w:lang w:val="sr-Latn-ME"/>
        </w:rPr>
        <w:t xml:space="preserve"> sa budžetskim ostvarenjima, te slijedi:</w:t>
      </w:r>
    </w:p>
    <w:p w:rsidR="00FA046D" w:rsidRDefault="00FA046D" w:rsidP="00704FB0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 w:rsidRPr="00CC2AD8">
        <w:rPr>
          <w:b/>
          <w:noProof/>
          <w:sz w:val="24"/>
          <w:szCs w:val="24"/>
          <w:lang w:val="sr-Latn-ME"/>
        </w:rPr>
        <w:t>ekon. šifra 413, rashodi za materijal</w:t>
      </w:r>
      <w:r w:rsidRPr="00FA046D">
        <w:rPr>
          <w:b/>
          <w:noProof/>
          <w:sz w:val="24"/>
          <w:szCs w:val="24"/>
          <w:lang w:val="sr-Latn-ME"/>
        </w:rPr>
        <w:t xml:space="preserve"> </w:t>
      </w:r>
      <w:r w:rsidR="006D2F95">
        <w:rPr>
          <w:noProof/>
          <w:sz w:val="24"/>
          <w:szCs w:val="24"/>
          <w:lang w:val="sr-Latn-ME"/>
        </w:rPr>
        <w:t>su</w:t>
      </w:r>
      <w:r w:rsidRPr="00FA046D">
        <w:rPr>
          <w:noProof/>
          <w:sz w:val="24"/>
          <w:szCs w:val="24"/>
          <w:lang w:val="sr-Latn-ME"/>
        </w:rPr>
        <w:t xml:space="preserve"> uvećan</w:t>
      </w:r>
      <w:r w:rsidR="006D2F95">
        <w:rPr>
          <w:noProof/>
          <w:sz w:val="24"/>
          <w:szCs w:val="24"/>
          <w:lang w:val="sr-Latn-ME"/>
        </w:rPr>
        <w:t>i</w:t>
      </w:r>
      <w:r w:rsidRPr="00FA046D">
        <w:rPr>
          <w:noProof/>
          <w:sz w:val="24"/>
          <w:szCs w:val="24"/>
          <w:lang w:val="sr-Latn-ME"/>
        </w:rPr>
        <w:t xml:space="preserve"> na 676.371,00</w:t>
      </w:r>
      <w:r w:rsidR="00172B6B">
        <w:rPr>
          <w:noProof/>
          <w:sz w:val="24"/>
          <w:szCs w:val="24"/>
          <w:lang w:val="sr-Latn-ME"/>
        </w:rPr>
        <w:t xml:space="preserve"> </w:t>
      </w:r>
      <w:r w:rsidRPr="00FA046D">
        <w:rPr>
          <w:noProof/>
          <w:sz w:val="24"/>
          <w:szCs w:val="24"/>
          <w:lang w:val="sr-Latn-ME"/>
        </w:rPr>
        <w:t>€ sa 646.121,00</w:t>
      </w:r>
      <w:r w:rsidR="00172B6B">
        <w:rPr>
          <w:noProof/>
          <w:sz w:val="24"/>
          <w:szCs w:val="24"/>
          <w:lang w:val="sr-Latn-ME"/>
        </w:rPr>
        <w:t xml:space="preserve"> </w:t>
      </w:r>
      <w:r w:rsidRPr="00FA046D">
        <w:rPr>
          <w:noProof/>
          <w:sz w:val="24"/>
          <w:szCs w:val="24"/>
          <w:lang w:val="sr-Latn-ME"/>
        </w:rPr>
        <w:t>€ što je 5% više u odnosu na prvobitan plan Budžeta za 2020.</w:t>
      </w:r>
      <w:r w:rsidR="00172B6B">
        <w:rPr>
          <w:noProof/>
          <w:sz w:val="24"/>
          <w:szCs w:val="24"/>
          <w:lang w:val="sr-Latn-ME"/>
        </w:rPr>
        <w:t xml:space="preserve"> </w:t>
      </w:r>
      <w:r w:rsidRPr="00FA046D">
        <w:rPr>
          <w:noProof/>
          <w:sz w:val="24"/>
          <w:szCs w:val="24"/>
          <w:lang w:val="sr-Latn-ME"/>
        </w:rPr>
        <w:t>godine</w:t>
      </w:r>
      <w:r>
        <w:rPr>
          <w:noProof/>
          <w:sz w:val="24"/>
          <w:szCs w:val="24"/>
          <w:lang w:val="sr-Latn-ME"/>
        </w:rPr>
        <w:t>;</w:t>
      </w:r>
    </w:p>
    <w:p w:rsidR="00FA046D" w:rsidRDefault="00FA046D" w:rsidP="00FA046D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 w:rsidRPr="00FA046D">
        <w:rPr>
          <w:b/>
          <w:noProof/>
          <w:sz w:val="24"/>
          <w:szCs w:val="24"/>
          <w:lang w:val="sr-Latn-ME"/>
        </w:rPr>
        <w:t xml:space="preserve">ekon. </w:t>
      </w:r>
      <w:r>
        <w:rPr>
          <w:b/>
          <w:noProof/>
          <w:sz w:val="24"/>
          <w:szCs w:val="24"/>
          <w:lang w:val="sr-Latn-ME"/>
        </w:rPr>
        <w:t xml:space="preserve">šifra 414, rashodi za usluge </w:t>
      </w:r>
      <w:r w:rsidR="006D2F95">
        <w:rPr>
          <w:noProof/>
          <w:sz w:val="24"/>
          <w:szCs w:val="24"/>
          <w:lang w:val="sr-Latn-ME"/>
        </w:rPr>
        <w:t>su</w:t>
      </w:r>
      <w:r>
        <w:rPr>
          <w:noProof/>
          <w:sz w:val="24"/>
          <w:szCs w:val="24"/>
          <w:lang w:val="sr-Latn-ME"/>
        </w:rPr>
        <w:t xml:space="preserve"> rebalansom</w:t>
      </w:r>
      <w:r w:rsidR="006D2F95">
        <w:rPr>
          <w:noProof/>
          <w:sz w:val="24"/>
          <w:szCs w:val="24"/>
          <w:lang w:val="sr-Latn-ME"/>
        </w:rPr>
        <w:t xml:space="preserve"> umanjeni</w:t>
      </w:r>
      <w:r>
        <w:rPr>
          <w:noProof/>
          <w:sz w:val="24"/>
          <w:szCs w:val="24"/>
          <w:lang w:val="sr-Latn-ME"/>
        </w:rPr>
        <w:t xml:space="preserve"> sa 1.076.300,00</w:t>
      </w:r>
      <w:r w:rsidR="00172B6B">
        <w:rPr>
          <w:noProof/>
          <w:sz w:val="24"/>
          <w:szCs w:val="24"/>
          <w:lang w:val="sr-Latn-ME"/>
        </w:rPr>
        <w:t xml:space="preserve"> </w:t>
      </w:r>
      <w:r>
        <w:rPr>
          <w:noProof/>
          <w:sz w:val="24"/>
          <w:szCs w:val="24"/>
          <w:lang w:val="sr-Latn-ME"/>
        </w:rPr>
        <w:t>€ na 751.460,00</w:t>
      </w:r>
      <w:r w:rsidR="00172B6B">
        <w:rPr>
          <w:noProof/>
          <w:sz w:val="24"/>
          <w:szCs w:val="24"/>
          <w:lang w:val="sr-Latn-ME"/>
        </w:rPr>
        <w:t xml:space="preserve"> </w:t>
      </w:r>
      <w:r>
        <w:rPr>
          <w:noProof/>
          <w:sz w:val="24"/>
          <w:szCs w:val="24"/>
          <w:lang w:val="sr-Latn-ME"/>
        </w:rPr>
        <w:t>€ što je 30% manje u odnosu na prvobitan plan Budžeta za 2020.</w:t>
      </w:r>
      <w:r w:rsidR="00172B6B">
        <w:rPr>
          <w:noProof/>
          <w:sz w:val="24"/>
          <w:szCs w:val="24"/>
          <w:lang w:val="sr-Latn-ME"/>
        </w:rPr>
        <w:t xml:space="preserve"> </w:t>
      </w:r>
      <w:r>
        <w:rPr>
          <w:noProof/>
          <w:sz w:val="24"/>
          <w:szCs w:val="24"/>
          <w:lang w:val="sr-Latn-ME"/>
        </w:rPr>
        <w:t>godine</w:t>
      </w:r>
    </w:p>
    <w:p w:rsidR="00FA046D" w:rsidRDefault="00FA046D" w:rsidP="00FA046D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 w:rsidRPr="00FA046D">
        <w:rPr>
          <w:b/>
          <w:noProof/>
          <w:sz w:val="24"/>
          <w:szCs w:val="24"/>
          <w:lang w:val="sr-Latn-ME"/>
        </w:rPr>
        <w:t xml:space="preserve">ekon. </w:t>
      </w:r>
      <w:r>
        <w:rPr>
          <w:b/>
          <w:noProof/>
          <w:sz w:val="24"/>
          <w:szCs w:val="24"/>
          <w:lang w:val="sr-Latn-ME"/>
        </w:rPr>
        <w:t xml:space="preserve">šifra 415, </w:t>
      </w:r>
      <w:r w:rsidR="006D2F95">
        <w:rPr>
          <w:b/>
          <w:noProof/>
          <w:sz w:val="24"/>
          <w:szCs w:val="24"/>
          <w:lang w:val="sr-Latn-ME"/>
        </w:rPr>
        <w:t xml:space="preserve">rashodi za tekuće održavanje </w:t>
      </w:r>
      <w:r w:rsidR="006D2F95">
        <w:rPr>
          <w:noProof/>
          <w:sz w:val="24"/>
          <w:szCs w:val="24"/>
          <w:lang w:val="sr-Latn-ME"/>
        </w:rPr>
        <w:t>su</w:t>
      </w:r>
      <w:r>
        <w:rPr>
          <w:noProof/>
          <w:sz w:val="24"/>
          <w:szCs w:val="24"/>
          <w:lang w:val="sr-Latn-ME"/>
        </w:rPr>
        <w:t xml:space="preserve"> rebalansom uvećana na </w:t>
      </w:r>
      <w:r w:rsidR="006D2F95">
        <w:rPr>
          <w:noProof/>
          <w:sz w:val="24"/>
          <w:szCs w:val="24"/>
          <w:lang w:val="sr-Latn-ME"/>
        </w:rPr>
        <w:t>88.600,00</w:t>
      </w:r>
      <w:r w:rsidR="00172B6B">
        <w:rPr>
          <w:noProof/>
          <w:sz w:val="24"/>
          <w:szCs w:val="24"/>
          <w:lang w:val="sr-Latn-ME"/>
        </w:rPr>
        <w:t xml:space="preserve"> </w:t>
      </w:r>
      <w:r>
        <w:rPr>
          <w:noProof/>
          <w:sz w:val="24"/>
          <w:szCs w:val="24"/>
          <w:lang w:val="sr-Latn-ME"/>
        </w:rPr>
        <w:t xml:space="preserve">€ sa </w:t>
      </w:r>
      <w:r w:rsidR="006D2F95">
        <w:rPr>
          <w:noProof/>
          <w:sz w:val="24"/>
          <w:szCs w:val="24"/>
          <w:lang w:val="sr-Latn-ME"/>
        </w:rPr>
        <w:t>84.600</w:t>
      </w:r>
      <w:r>
        <w:rPr>
          <w:noProof/>
          <w:sz w:val="24"/>
          <w:szCs w:val="24"/>
          <w:lang w:val="sr-Latn-ME"/>
        </w:rPr>
        <w:t>,00</w:t>
      </w:r>
      <w:r w:rsidR="00172B6B">
        <w:rPr>
          <w:noProof/>
          <w:sz w:val="24"/>
          <w:szCs w:val="24"/>
          <w:lang w:val="sr-Latn-ME"/>
        </w:rPr>
        <w:t xml:space="preserve"> </w:t>
      </w:r>
      <w:r>
        <w:rPr>
          <w:noProof/>
          <w:sz w:val="24"/>
          <w:szCs w:val="24"/>
          <w:lang w:val="sr-Latn-ME"/>
        </w:rPr>
        <w:t xml:space="preserve">€ što je </w:t>
      </w:r>
      <w:r w:rsidR="006D2F95">
        <w:rPr>
          <w:noProof/>
          <w:sz w:val="24"/>
          <w:szCs w:val="24"/>
          <w:lang w:val="sr-Latn-ME"/>
        </w:rPr>
        <w:t>5</w:t>
      </w:r>
      <w:r>
        <w:rPr>
          <w:noProof/>
          <w:sz w:val="24"/>
          <w:szCs w:val="24"/>
          <w:lang w:val="sr-Latn-ME"/>
        </w:rPr>
        <w:t>% više u odnosu na prvobitan plan Budžeta za 2020.</w:t>
      </w:r>
      <w:r w:rsidR="00172B6B">
        <w:rPr>
          <w:noProof/>
          <w:sz w:val="24"/>
          <w:szCs w:val="24"/>
          <w:lang w:val="sr-Latn-ME"/>
        </w:rPr>
        <w:t xml:space="preserve"> </w:t>
      </w:r>
      <w:r>
        <w:rPr>
          <w:noProof/>
          <w:sz w:val="24"/>
          <w:szCs w:val="24"/>
          <w:lang w:val="sr-Latn-ME"/>
        </w:rPr>
        <w:t>godine;</w:t>
      </w:r>
    </w:p>
    <w:p w:rsidR="006D2F95" w:rsidRDefault="006D2F95" w:rsidP="00B21979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 w:rsidRPr="00FA046D">
        <w:rPr>
          <w:b/>
          <w:noProof/>
          <w:sz w:val="24"/>
          <w:szCs w:val="24"/>
          <w:lang w:val="sr-Latn-ME"/>
        </w:rPr>
        <w:t xml:space="preserve">ekon. </w:t>
      </w:r>
      <w:r>
        <w:rPr>
          <w:b/>
          <w:noProof/>
          <w:sz w:val="24"/>
          <w:szCs w:val="24"/>
          <w:lang w:val="sr-Latn-ME"/>
        </w:rPr>
        <w:t>šifra 419, ostali izdaci</w:t>
      </w:r>
      <w:r>
        <w:rPr>
          <w:noProof/>
          <w:sz w:val="24"/>
          <w:szCs w:val="24"/>
          <w:lang w:val="sr-Latn-ME"/>
        </w:rPr>
        <w:t xml:space="preserve"> su rebalansom uvećana na 498.301,00</w:t>
      </w:r>
      <w:r w:rsidR="00172B6B">
        <w:rPr>
          <w:noProof/>
          <w:sz w:val="24"/>
          <w:szCs w:val="24"/>
          <w:lang w:val="sr-Latn-ME"/>
        </w:rPr>
        <w:t xml:space="preserve"> </w:t>
      </w:r>
      <w:r>
        <w:rPr>
          <w:noProof/>
          <w:sz w:val="24"/>
          <w:szCs w:val="24"/>
          <w:lang w:val="sr-Latn-ME"/>
        </w:rPr>
        <w:t>€ sa 441.221,00</w:t>
      </w:r>
      <w:r w:rsidR="00172B6B">
        <w:rPr>
          <w:noProof/>
          <w:sz w:val="24"/>
          <w:szCs w:val="24"/>
          <w:lang w:val="sr-Latn-ME"/>
        </w:rPr>
        <w:t xml:space="preserve"> </w:t>
      </w:r>
      <w:r>
        <w:rPr>
          <w:noProof/>
          <w:sz w:val="24"/>
          <w:szCs w:val="24"/>
          <w:lang w:val="sr-Latn-ME"/>
        </w:rPr>
        <w:t xml:space="preserve">€ što je 13% više u odnosu na prvobitan plan Budžeta za 2020.godine, </w:t>
      </w:r>
      <w:r w:rsidR="00910BD8">
        <w:rPr>
          <w:noProof/>
          <w:sz w:val="24"/>
          <w:szCs w:val="24"/>
          <w:lang w:val="sr-Latn-ME"/>
        </w:rPr>
        <w:t xml:space="preserve">kao dio ostalih izdataka je stavka </w:t>
      </w:r>
      <w:r w:rsidRPr="00910BD8">
        <w:rPr>
          <w:noProof/>
          <w:sz w:val="24"/>
          <w:szCs w:val="24"/>
          <w:lang w:val="sr-Latn-ME"/>
        </w:rPr>
        <w:t>41491</w:t>
      </w:r>
      <w:r w:rsidR="00910BD8">
        <w:rPr>
          <w:noProof/>
          <w:sz w:val="24"/>
          <w:szCs w:val="24"/>
          <w:lang w:val="sr-Latn-ME"/>
        </w:rPr>
        <w:t xml:space="preserve"> koja je</w:t>
      </w:r>
      <w:r>
        <w:rPr>
          <w:noProof/>
          <w:sz w:val="24"/>
          <w:szCs w:val="24"/>
          <w:lang w:val="sr-Latn-ME"/>
        </w:rPr>
        <w:t xml:space="preserve"> rebalansom umanjena sa 562.500,00</w:t>
      </w:r>
      <w:r w:rsidR="00172B6B">
        <w:rPr>
          <w:noProof/>
          <w:sz w:val="24"/>
          <w:szCs w:val="24"/>
          <w:lang w:val="sr-Latn-ME"/>
        </w:rPr>
        <w:t xml:space="preserve"> </w:t>
      </w:r>
      <w:r>
        <w:rPr>
          <w:noProof/>
          <w:sz w:val="24"/>
          <w:szCs w:val="24"/>
          <w:lang w:val="sr-Latn-ME"/>
        </w:rPr>
        <w:t>€ na 233.810,00</w:t>
      </w:r>
      <w:r w:rsidR="00172B6B">
        <w:rPr>
          <w:noProof/>
          <w:sz w:val="24"/>
          <w:szCs w:val="24"/>
          <w:lang w:val="sr-Latn-ME"/>
        </w:rPr>
        <w:t xml:space="preserve"> </w:t>
      </w:r>
      <w:r>
        <w:rPr>
          <w:noProof/>
          <w:sz w:val="24"/>
          <w:szCs w:val="24"/>
          <w:lang w:val="sr-Latn-ME"/>
        </w:rPr>
        <w:t>€ što je 59% manje u odnosu na prvobitan plan Budžeta za 2020.godine</w:t>
      </w:r>
      <w:r w:rsidR="00B21979">
        <w:rPr>
          <w:noProof/>
          <w:sz w:val="24"/>
          <w:szCs w:val="24"/>
          <w:lang w:val="sr-Latn-ME"/>
        </w:rPr>
        <w:t xml:space="preserve"> kao i stavka </w:t>
      </w:r>
      <w:r w:rsidRPr="00B21979">
        <w:rPr>
          <w:noProof/>
          <w:sz w:val="24"/>
          <w:szCs w:val="24"/>
          <w:lang w:val="sr-Latn-ME"/>
        </w:rPr>
        <w:t>41499</w:t>
      </w:r>
      <w:r w:rsidR="00B21979">
        <w:rPr>
          <w:noProof/>
          <w:sz w:val="24"/>
          <w:szCs w:val="24"/>
          <w:lang w:val="sr-Latn-ME"/>
        </w:rPr>
        <w:t xml:space="preserve"> koja je</w:t>
      </w:r>
      <w:r w:rsidRPr="00B21979">
        <w:rPr>
          <w:noProof/>
          <w:sz w:val="24"/>
          <w:szCs w:val="24"/>
          <w:lang w:val="sr-Latn-ME"/>
        </w:rPr>
        <w:t xml:space="preserve"> rebalansom umanjena sa </w:t>
      </w:r>
      <w:r w:rsidR="00172B6B">
        <w:rPr>
          <w:noProof/>
          <w:sz w:val="24"/>
          <w:szCs w:val="24"/>
          <w:lang w:val="sr-Latn-ME"/>
        </w:rPr>
        <w:t>27.000</w:t>
      </w:r>
      <w:r w:rsidRPr="00B21979">
        <w:rPr>
          <w:noProof/>
          <w:sz w:val="24"/>
          <w:szCs w:val="24"/>
          <w:lang w:val="sr-Latn-ME"/>
        </w:rPr>
        <w:t>,00</w:t>
      </w:r>
      <w:r w:rsidR="00172B6B">
        <w:rPr>
          <w:noProof/>
          <w:sz w:val="24"/>
          <w:szCs w:val="24"/>
          <w:lang w:val="sr-Latn-ME"/>
        </w:rPr>
        <w:t xml:space="preserve"> </w:t>
      </w:r>
      <w:r w:rsidRPr="00B21979">
        <w:rPr>
          <w:noProof/>
          <w:sz w:val="24"/>
          <w:szCs w:val="24"/>
          <w:lang w:val="sr-Latn-ME"/>
        </w:rPr>
        <w:t xml:space="preserve">€ na </w:t>
      </w:r>
      <w:r w:rsidR="00172B6B">
        <w:rPr>
          <w:noProof/>
          <w:sz w:val="24"/>
          <w:szCs w:val="24"/>
          <w:lang w:val="sr-Latn-ME"/>
        </w:rPr>
        <w:t>10.000</w:t>
      </w:r>
      <w:r w:rsidRPr="00B21979">
        <w:rPr>
          <w:noProof/>
          <w:sz w:val="24"/>
          <w:szCs w:val="24"/>
          <w:lang w:val="sr-Latn-ME"/>
        </w:rPr>
        <w:t>,00</w:t>
      </w:r>
      <w:r w:rsidR="00172B6B">
        <w:rPr>
          <w:noProof/>
          <w:sz w:val="24"/>
          <w:szCs w:val="24"/>
          <w:lang w:val="sr-Latn-ME"/>
        </w:rPr>
        <w:t xml:space="preserve"> </w:t>
      </w:r>
      <w:r w:rsidRPr="00B21979">
        <w:rPr>
          <w:noProof/>
          <w:sz w:val="24"/>
          <w:szCs w:val="24"/>
          <w:lang w:val="sr-Latn-ME"/>
        </w:rPr>
        <w:t>€</w:t>
      </w:r>
      <w:r w:rsidR="00172B6B">
        <w:rPr>
          <w:noProof/>
          <w:sz w:val="24"/>
          <w:szCs w:val="24"/>
          <w:lang w:val="sr-Latn-ME"/>
        </w:rPr>
        <w:t xml:space="preserve"> što je 63 </w:t>
      </w:r>
      <w:r w:rsidRPr="00B21979">
        <w:rPr>
          <w:noProof/>
          <w:sz w:val="24"/>
          <w:szCs w:val="24"/>
          <w:lang w:val="sr-Latn-ME"/>
        </w:rPr>
        <w:t>% manje u odnosu na prvobitan plan Budžeta za 2020.</w:t>
      </w:r>
      <w:r w:rsidR="00172B6B">
        <w:rPr>
          <w:noProof/>
          <w:sz w:val="24"/>
          <w:szCs w:val="24"/>
          <w:lang w:val="sr-Latn-ME"/>
        </w:rPr>
        <w:t xml:space="preserve"> </w:t>
      </w:r>
      <w:r w:rsidRPr="00B21979">
        <w:rPr>
          <w:noProof/>
          <w:sz w:val="24"/>
          <w:szCs w:val="24"/>
          <w:lang w:val="sr-Latn-ME"/>
        </w:rPr>
        <w:t>godin</w:t>
      </w:r>
      <w:r w:rsidR="007E7A8D">
        <w:rPr>
          <w:noProof/>
          <w:sz w:val="24"/>
          <w:szCs w:val="24"/>
          <w:lang w:val="sr-Latn-ME"/>
        </w:rPr>
        <w:t>u</w:t>
      </w:r>
      <w:r w:rsidR="00B21979">
        <w:rPr>
          <w:noProof/>
          <w:sz w:val="24"/>
          <w:szCs w:val="24"/>
          <w:lang w:val="sr-Latn-ME"/>
        </w:rPr>
        <w:t>;</w:t>
      </w:r>
    </w:p>
    <w:p w:rsidR="00B21979" w:rsidRDefault="00B21979" w:rsidP="00DB6FCA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 w:rsidRPr="00FA046D">
        <w:rPr>
          <w:b/>
          <w:noProof/>
          <w:sz w:val="24"/>
          <w:szCs w:val="24"/>
          <w:lang w:val="sr-Latn-ME"/>
        </w:rPr>
        <w:t xml:space="preserve">ekon. </w:t>
      </w:r>
      <w:r>
        <w:rPr>
          <w:b/>
          <w:noProof/>
          <w:sz w:val="24"/>
          <w:szCs w:val="24"/>
          <w:lang w:val="sr-Latn-ME"/>
        </w:rPr>
        <w:t xml:space="preserve">šifra 461, otplata duga </w:t>
      </w:r>
      <w:r w:rsidR="007E7A8D">
        <w:rPr>
          <w:noProof/>
          <w:sz w:val="24"/>
          <w:szCs w:val="24"/>
          <w:lang w:val="sr-Latn-ME"/>
        </w:rPr>
        <w:t xml:space="preserve"> je</w:t>
      </w:r>
      <w:r>
        <w:rPr>
          <w:noProof/>
          <w:sz w:val="24"/>
          <w:szCs w:val="24"/>
          <w:lang w:val="sr-Latn-ME"/>
        </w:rPr>
        <w:t xml:space="preserve"> rebalansom</w:t>
      </w:r>
      <w:r w:rsidR="007E7A8D">
        <w:rPr>
          <w:noProof/>
          <w:sz w:val="24"/>
          <w:szCs w:val="24"/>
          <w:lang w:val="sr-Latn-ME"/>
        </w:rPr>
        <w:t xml:space="preserve"> umanjena</w:t>
      </w:r>
      <w:r>
        <w:rPr>
          <w:noProof/>
          <w:sz w:val="24"/>
          <w:szCs w:val="24"/>
          <w:lang w:val="sr-Latn-ME"/>
        </w:rPr>
        <w:t xml:space="preserve"> sa 2.000.000,00</w:t>
      </w:r>
      <w:r w:rsidR="00172B6B">
        <w:rPr>
          <w:noProof/>
          <w:sz w:val="24"/>
          <w:szCs w:val="24"/>
          <w:lang w:val="sr-Latn-ME"/>
        </w:rPr>
        <w:t xml:space="preserve"> </w:t>
      </w:r>
      <w:r>
        <w:rPr>
          <w:noProof/>
          <w:sz w:val="24"/>
          <w:szCs w:val="24"/>
          <w:lang w:val="sr-Latn-ME"/>
        </w:rPr>
        <w:t>€ na 1.500.000,00</w:t>
      </w:r>
      <w:r w:rsidR="00172B6B">
        <w:rPr>
          <w:noProof/>
          <w:sz w:val="24"/>
          <w:szCs w:val="24"/>
          <w:lang w:val="sr-Latn-ME"/>
        </w:rPr>
        <w:t xml:space="preserve"> </w:t>
      </w:r>
      <w:r>
        <w:rPr>
          <w:noProof/>
          <w:sz w:val="24"/>
          <w:szCs w:val="24"/>
          <w:lang w:val="sr-Latn-ME"/>
        </w:rPr>
        <w:t>€ odnosno  25% manje u odnosu na prvobitan plan Budžeta za 2020.</w:t>
      </w:r>
      <w:r w:rsidR="007E7A8D">
        <w:rPr>
          <w:noProof/>
          <w:sz w:val="24"/>
          <w:szCs w:val="24"/>
          <w:lang w:val="sr-Latn-ME"/>
        </w:rPr>
        <w:t xml:space="preserve"> </w:t>
      </w:r>
      <w:r>
        <w:rPr>
          <w:noProof/>
          <w:sz w:val="24"/>
          <w:szCs w:val="24"/>
          <w:lang w:val="sr-Latn-ME"/>
        </w:rPr>
        <w:t>godin</w:t>
      </w:r>
      <w:r w:rsidR="007E7A8D">
        <w:rPr>
          <w:noProof/>
          <w:sz w:val="24"/>
          <w:szCs w:val="24"/>
          <w:lang w:val="sr-Latn-ME"/>
        </w:rPr>
        <w:t>u</w:t>
      </w:r>
      <w:r w:rsidR="00DB6FCA">
        <w:rPr>
          <w:noProof/>
          <w:sz w:val="24"/>
          <w:szCs w:val="24"/>
          <w:lang w:val="sr-Latn-ME"/>
        </w:rPr>
        <w:t>.</w:t>
      </w:r>
      <w:r w:rsidR="00172B6B">
        <w:rPr>
          <w:noProof/>
          <w:sz w:val="24"/>
          <w:szCs w:val="24"/>
          <w:lang w:val="sr-Latn-ME"/>
        </w:rPr>
        <w:t xml:space="preserve"> Razlog tome  je</w:t>
      </w:r>
      <w:r w:rsidR="00CC2AD8">
        <w:rPr>
          <w:noProof/>
          <w:sz w:val="24"/>
          <w:szCs w:val="24"/>
          <w:lang w:val="sr-Latn-ME"/>
        </w:rPr>
        <w:t xml:space="preserve"> što je</w:t>
      </w:r>
      <w:r w:rsidR="00172B6B">
        <w:rPr>
          <w:noProof/>
          <w:sz w:val="24"/>
          <w:szCs w:val="24"/>
          <w:lang w:val="sr-Latn-ME"/>
        </w:rPr>
        <w:t xml:space="preserve"> </w:t>
      </w:r>
      <w:r>
        <w:rPr>
          <w:noProof/>
          <w:sz w:val="24"/>
          <w:szCs w:val="24"/>
          <w:lang w:val="sr-Latn-ME"/>
        </w:rPr>
        <w:t xml:space="preserve">Opština Tivat prema Odluci  o </w:t>
      </w:r>
      <w:r w:rsidR="00DB6FCA">
        <w:rPr>
          <w:noProof/>
          <w:sz w:val="24"/>
          <w:szCs w:val="24"/>
          <w:lang w:val="sr-Latn-ME"/>
        </w:rPr>
        <w:t>privremenim mjerama za ublažavanje negativnih uticaja novog koronavirusa na finansijski sistem (Sl.list CG 19/2020 i 28/2020) i</w:t>
      </w:r>
      <w:r w:rsidR="007E7A8D">
        <w:rPr>
          <w:noProof/>
          <w:sz w:val="24"/>
          <w:szCs w:val="24"/>
          <w:lang w:val="sr-Latn-ME"/>
        </w:rPr>
        <w:t>skoristila pravo na moratorijum</w:t>
      </w:r>
      <w:r w:rsidR="00DB6FCA">
        <w:rPr>
          <w:noProof/>
          <w:sz w:val="24"/>
          <w:szCs w:val="24"/>
          <w:lang w:val="sr-Latn-ME"/>
        </w:rPr>
        <w:t xml:space="preserve"> na otplatu kredita u trajanju do 90 dana;</w:t>
      </w:r>
    </w:p>
    <w:p w:rsidR="00DB6FCA" w:rsidRDefault="00DB6FCA" w:rsidP="00DB6FCA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 w:rsidRPr="00FA046D">
        <w:rPr>
          <w:b/>
          <w:noProof/>
          <w:sz w:val="24"/>
          <w:szCs w:val="24"/>
          <w:lang w:val="sr-Latn-ME"/>
        </w:rPr>
        <w:t xml:space="preserve">ekon. </w:t>
      </w:r>
      <w:r>
        <w:rPr>
          <w:b/>
          <w:noProof/>
          <w:sz w:val="24"/>
          <w:szCs w:val="24"/>
          <w:lang w:val="sr-Latn-ME"/>
        </w:rPr>
        <w:t xml:space="preserve">šifra 463, otplata obaveza iz prethodnog perioda </w:t>
      </w:r>
      <w:r w:rsidR="007E7A8D">
        <w:rPr>
          <w:noProof/>
          <w:sz w:val="24"/>
          <w:szCs w:val="24"/>
          <w:lang w:val="sr-Latn-ME"/>
        </w:rPr>
        <w:t>je</w:t>
      </w:r>
      <w:r>
        <w:rPr>
          <w:noProof/>
          <w:sz w:val="24"/>
          <w:szCs w:val="24"/>
          <w:lang w:val="sr-Latn-ME"/>
        </w:rPr>
        <w:t xml:space="preserve"> uvećan</w:t>
      </w:r>
      <w:r w:rsidR="007E7A8D">
        <w:rPr>
          <w:noProof/>
          <w:sz w:val="24"/>
          <w:szCs w:val="24"/>
          <w:lang w:val="sr-Latn-ME"/>
        </w:rPr>
        <w:t>a</w:t>
      </w:r>
      <w:r>
        <w:rPr>
          <w:noProof/>
          <w:sz w:val="24"/>
          <w:szCs w:val="24"/>
          <w:lang w:val="sr-Latn-ME"/>
        </w:rPr>
        <w:t xml:space="preserve"> na 327.000,00</w:t>
      </w:r>
      <w:r w:rsidR="007E7A8D">
        <w:rPr>
          <w:noProof/>
          <w:sz w:val="24"/>
          <w:szCs w:val="24"/>
          <w:lang w:val="sr-Latn-ME"/>
        </w:rPr>
        <w:t xml:space="preserve"> </w:t>
      </w:r>
      <w:r>
        <w:rPr>
          <w:noProof/>
          <w:sz w:val="24"/>
          <w:szCs w:val="24"/>
          <w:lang w:val="sr-Latn-ME"/>
        </w:rPr>
        <w:t>€ sa 211.000,00</w:t>
      </w:r>
      <w:r w:rsidR="007E7A8D">
        <w:rPr>
          <w:noProof/>
          <w:sz w:val="24"/>
          <w:szCs w:val="24"/>
          <w:lang w:val="sr-Latn-ME"/>
        </w:rPr>
        <w:t xml:space="preserve"> </w:t>
      </w:r>
      <w:r>
        <w:rPr>
          <w:noProof/>
          <w:sz w:val="24"/>
          <w:szCs w:val="24"/>
          <w:lang w:val="sr-Latn-ME"/>
        </w:rPr>
        <w:t>€ što je 55% više u odnosu na prvob</w:t>
      </w:r>
      <w:r w:rsidR="007E7A8D">
        <w:rPr>
          <w:noProof/>
          <w:sz w:val="24"/>
          <w:szCs w:val="24"/>
          <w:lang w:val="sr-Latn-ME"/>
        </w:rPr>
        <w:t>itan plan Budžeta za 2020.godinu</w:t>
      </w:r>
      <w:r>
        <w:rPr>
          <w:noProof/>
          <w:sz w:val="24"/>
          <w:szCs w:val="24"/>
          <w:lang w:val="sr-Latn-ME"/>
        </w:rPr>
        <w:t>;</w:t>
      </w:r>
    </w:p>
    <w:p w:rsidR="00DB6FCA" w:rsidRDefault="00DB6FCA" w:rsidP="00DB6FCA">
      <w:pPr>
        <w:pStyle w:val="ListParagraph"/>
        <w:numPr>
          <w:ilvl w:val="0"/>
          <w:numId w:val="12"/>
        </w:numPr>
        <w:jc w:val="both"/>
        <w:rPr>
          <w:noProof/>
          <w:sz w:val="24"/>
          <w:szCs w:val="24"/>
          <w:lang w:val="sr-Latn-ME"/>
        </w:rPr>
      </w:pPr>
      <w:r w:rsidRPr="00FA046D">
        <w:rPr>
          <w:b/>
          <w:noProof/>
          <w:sz w:val="24"/>
          <w:szCs w:val="24"/>
          <w:lang w:val="sr-Latn-ME"/>
        </w:rPr>
        <w:t xml:space="preserve">ekon. </w:t>
      </w:r>
      <w:r>
        <w:rPr>
          <w:b/>
          <w:noProof/>
          <w:sz w:val="24"/>
          <w:szCs w:val="24"/>
          <w:lang w:val="sr-Latn-ME"/>
        </w:rPr>
        <w:t xml:space="preserve">šifra 471, tekuća budžetska rezerva je </w:t>
      </w:r>
      <w:r>
        <w:rPr>
          <w:noProof/>
          <w:sz w:val="24"/>
          <w:szCs w:val="24"/>
          <w:lang w:val="sr-Latn-ME"/>
        </w:rPr>
        <w:t>uvećana na 152.500,00€ sa 122.500,00€ što je 24% više u odnosu na prvob</w:t>
      </w:r>
      <w:r w:rsidR="007E7A8D">
        <w:rPr>
          <w:noProof/>
          <w:sz w:val="24"/>
          <w:szCs w:val="24"/>
          <w:lang w:val="sr-Latn-ME"/>
        </w:rPr>
        <w:t>itan plan Budžeta za 2020.godinu</w:t>
      </w:r>
      <w:r>
        <w:rPr>
          <w:noProof/>
          <w:sz w:val="24"/>
          <w:szCs w:val="24"/>
          <w:lang w:val="sr-Latn-ME"/>
        </w:rPr>
        <w:t>;</w:t>
      </w:r>
    </w:p>
    <w:p w:rsidR="00B21979" w:rsidRPr="00DB6FCA" w:rsidRDefault="00B21979" w:rsidP="00DB6FCA">
      <w:pPr>
        <w:pStyle w:val="ListParagraph"/>
        <w:jc w:val="both"/>
        <w:rPr>
          <w:noProof/>
          <w:sz w:val="24"/>
          <w:szCs w:val="24"/>
          <w:lang w:val="sr-Latn-ME"/>
        </w:rPr>
      </w:pPr>
    </w:p>
    <w:p w:rsidR="00FA046D" w:rsidRPr="00FA046D" w:rsidRDefault="00FA046D" w:rsidP="00B21979">
      <w:pPr>
        <w:pStyle w:val="ListParagraph"/>
        <w:jc w:val="both"/>
        <w:rPr>
          <w:noProof/>
          <w:sz w:val="24"/>
          <w:szCs w:val="24"/>
          <w:lang w:val="sr-Latn-ME"/>
        </w:rPr>
      </w:pPr>
    </w:p>
    <w:p w:rsidR="00FA046D" w:rsidRPr="00B21979" w:rsidRDefault="00B21979" w:rsidP="00B21979">
      <w:pPr>
        <w:jc w:val="both"/>
        <w:rPr>
          <w:noProof/>
          <w:sz w:val="24"/>
          <w:szCs w:val="24"/>
          <w:lang w:val="sr-Latn-ME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ME"/>
        </w:rPr>
        <w:t xml:space="preserve">    </w:t>
      </w:r>
    </w:p>
    <w:p w:rsidR="00FA046D" w:rsidRDefault="00FA046D" w:rsidP="009F2F63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:rsidR="0095432A" w:rsidRPr="0095432A" w:rsidRDefault="0095432A" w:rsidP="0095432A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:rsidR="0095432A" w:rsidRPr="0095432A" w:rsidRDefault="0095432A" w:rsidP="0095432A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:rsidR="0095432A" w:rsidRPr="0095432A" w:rsidRDefault="0095432A" w:rsidP="0095432A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:rsidR="0095432A" w:rsidRPr="0095432A" w:rsidRDefault="0095432A" w:rsidP="0095432A">
      <w:pPr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:rsidR="00880BA2" w:rsidRPr="008F7BF9" w:rsidRDefault="00880BA2" w:rsidP="0095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sr-Latn-ME"/>
        </w:rPr>
      </w:pPr>
    </w:p>
    <w:p w:rsidR="00880BA2" w:rsidRDefault="00880BA2" w:rsidP="00880BA2">
      <w:pPr>
        <w:ind w:firstLine="720"/>
        <w:jc w:val="both"/>
        <w:rPr>
          <w:rFonts w:ascii="Times New Roman" w:hAnsi="Times New Roman"/>
          <w:b/>
          <w:lang w:val="sr-Latn-ME"/>
        </w:rPr>
      </w:pPr>
      <w:r>
        <w:rPr>
          <w:rFonts w:ascii="Times New Roman" w:hAnsi="Times New Roman"/>
          <w:b/>
          <w:noProof/>
          <w:sz w:val="24"/>
          <w:szCs w:val="24"/>
          <w:lang w:val="sl-SI"/>
        </w:rPr>
        <w:t>Obrađivač</w:t>
      </w:r>
      <w:r>
        <w:rPr>
          <w:rFonts w:ascii="Times New Roman" w:hAnsi="Times New Roman"/>
          <w:b/>
          <w:lang w:val="sr-Latn-ME"/>
        </w:rPr>
        <w:t>:</w:t>
      </w:r>
      <w:r w:rsidRPr="00880BA2">
        <w:rPr>
          <w:rFonts w:ascii="Times New Roman" w:hAnsi="Times New Roman"/>
          <w:b/>
          <w:noProof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l-SI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lang w:val="sr-Latn-ME"/>
        </w:rPr>
        <w:t>Predlagač:</w:t>
      </w:r>
    </w:p>
    <w:p w:rsidR="00880BA2" w:rsidRPr="00880BA2" w:rsidRDefault="00880BA2" w:rsidP="00880BA2">
      <w:pPr>
        <w:ind w:firstLine="720"/>
        <w:jc w:val="both"/>
        <w:rPr>
          <w:rFonts w:ascii="Times New Roman" w:hAnsi="Times New Roman"/>
          <w:b/>
          <w:lang w:val="sr-Latn-ME"/>
        </w:rPr>
      </w:pPr>
      <w:r w:rsidRPr="001C0BE1">
        <w:rPr>
          <w:rFonts w:ascii="Times New Roman" w:hAnsi="Times New Roman"/>
          <w:b/>
          <w:noProof/>
          <w:sz w:val="24"/>
          <w:szCs w:val="24"/>
          <w:lang w:val="sl-SI"/>
        </w:rPr>
        <w:t>Sekretarijat za finansije i lokalne javne prihode</w:t>
      </w:r>
      <w:r w:rsidRPr="00880BA2">
        <w:rPr>
          <w:rFonts w:ascii="Times New Roman" w:hAnsi="Times New Roman"/>
          <w:b/>
          <w:lang w:val="sr-Latn-ME"/>
        </w:rPr>
        <w:t xml:space="preserve"> </w:t>
      </w:r>
      <w:r>
        <w:rPr>
          <w:rFonts w:ascii="Times New Roman" w:hAnsi="Times New Roman"/>
          <w:b/>
          <w:lang w:val="sr-Latn-ME"/>
        </w:rPr>
        <w:t xml:space="preserve">                                  Predsjednik Opština</w:t>
      </w:r>
      <w:r>
        <w:rPr>
          <w:rFonts w:ascii="Times New Roman" w:hAnsi="Times New Roman"/>
          <w:b/>
          <w:noProof/>
          <w:sz w:val="24"/>
          <w:szCs w:val="24"/>
          <w:lang w:val="sl-SI"/>
        </w:rPr>
        <w:t xml:space="preserve">             </w:t>
      </w:r>
    </w:p>
    <w:sectPr w:rsidR="00880BA2" w:rsidRPr="00880BA2" w:rsidSect="00EF6CC8">
      <w:headerReference w:type="default" r:id="rId9"/>
      <w:footerReference w:type="default" r:id="rId10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EA" w:rsidRDefault="007B1FEA" w:rsidP="00327B18">
      <w:pPr>
        <w:spacing w:after="0" w:line="240" w:lineRule="auto"/>
      </w:pPr>
      <w:r>
        <w:separator/>
      </w:r>
    </w:p>
  </w:endnote>
  <w:endnote w:type="continuationSeparator" w:id="0">
    <w:p w:rsidR="007B1FEA" w:rsidRDefault="007B1FEA" w:rsidP="0032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DC" w:rsidRDefault="00B876DC">
    <w:pPr>
      <w:pStyle w:val="Footer"/>
      <w:jc w:val="center"/>
    </w:pPr>
  </w:p>
  <w:p w:rsidR="00B876DC" w:rsidRDefault="007B1FEA">
    <w:pPr>
      <w:pStyle w:val="Footer"/>
      <w:jc w:val="center"/>
    </w:pPr>
    <w:sdt>
      <w:sdtPr>
        <w:id w:val="752908"/>
        <w:docPartObj>
          <w:docPartGallery w:val="Page Numbers (Bottom of Page)"/>
          <w:docPartUnique/>
        </w:docPartObj>
      </w:sdtPr>
      <w:sdtEndPr/>
      <w:sdtContent>
        <w:r w:rsidR="00B876DC">
          <w:fldChar w:fldCharType="begin"/>
        </w:r>
        <w:r w:rsidR="00B876DC">
          <w:instrText xml:space="preserve"> PAGE   \* MERGEFORMAT </w:instrText>
        </w:r>
        <w:r w:rsidR="00B876DC">
          <w:fldChar w:fldCharType="separate"/>
        </w:r>
        <w:r w:rsidR="00444619">
          <w:rPr>
            <w:noProof/>
          </w:rPr>
          <w:t>27</w:t>
        </w:r>
        <w:r w:rsidR="00B876DC">
          <w:rPr>
            <w:noProof/>
          </w:rPr>
          <w:fldChar w:fldCharType="end"/>
        </w:r>
      </w:sdtContent>
    </w:sdt>
  </w:p>
  <w:p w:rsidR="00B876DC" w:rsidRDefault="00B87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EA" w:rsidRDefault="007B1FEA" w:rsidP="00327B18">
      <w:pPr>
        <w:spacing w:after="0" w:line="240" w:lineRule="auto"/>
      </w:pPr>
      <w:r>
        <w:separator/>
      </w:r>
    </w:p>
  </w:footnote>
  <w:footnote w:type="continuationSeparator" w:id="0">
    <w:p w:rsidR="007B1FEA" w:rsidRDefault="007B1FEA" w:rsidP="0032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DC" w:rsidRDefault="00B876DC" w:rsidP="00771BD7">
    <w:pPr>
      <w:pStyle w:val="Header"/>
      <w:tabs>
        <w:tab w:val="left" w:pos="9630"/>
      </w:tabs>
      <w:jc w:val="right"/>
      <w:rPr>
        <w:sz w:val="24"/>
        <w:szCs w:val="24"/>
        <w:lang w:val="en-GB"/>
      </w:rPr>
    </w:pPr>
    <w:r>
      <w:rPr>
        <w:sz w:val="24"/>
        <w:szCs w:val="24"/>
        <w:lang w:val="en-GB"/>
      </w:rPr>
      <w:t>NACRT</w:t>
    </w:r>
  </w:p>
  <w:p w:rsidR="00B876DC" w:rsidRPr="00FA61A9" w:rsidRDefault="00B876DC" w:rsidP="00771BD7">
    <w:pPr>
      <w:pStyle w:val="Header"/>
      <w:tabs>
        <w:tab w:val="left" w:pos="9630"/>
      </w:tabs>
      <w:jc w:val="right"/>
      <w:rPr>
        <w:sz w:val="24"/>
        <w:szCs w:val="24"/>
        <w:lang w:val="en-GB"/>
      </w:rPr>
    </w:pP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1F7"/>
    <w:multiLevelType w:val="hybridMultilevel"/>
    <w:tmpl w:val="E912013A"/>
    <w:lvl w:ilvl="0" w:tplc="47D044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C6D1B0">
      <w:start w:val="212"/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5C0CC9C2">
      <w:numFmt w:val="bullet"/>
      <w:lvlText w:val="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423B3"/>
    <w:multiLevelType w:val="hybridMultilevel"/>
    <w:tmpl w:val="890278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019FF"/>
    <w:multiLevelType w:val="hybridMultilevel"/>
    <w:tmpl w:val="13EA6668"/>
    <w:lvl w:ilvl="0" w:tplc="2C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102C83"/>
    <w:multiLevelType w:val="hybridMultilevel"/>
    <w:tmpl w:val="72BE5F80"/>
    <w:lvl w:ilvl="0" w:tplc="17848F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57D2"/>
    <w:multiLevelType w:val="hybridMultilevel"/>
    <w:tmpl w:val="BCA6D846"/>
    <w:lvl w:ilvl="0" w:tplc="516646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10E65"/>
    <w:multiLevelType w:val="hybridMultilevel"/>
    <w:tmpl w:val="D7EC1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B040E"/>
    <w:multiLevelType w:val="hybridMultilevel"/>
    <w:tmpl w:val="5BD67618"/>
    <w:lvl w:ilvl="0" w:tplc="E30CF8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E0189"/>
    <w:multiLevelType w:val="hybridMultilevel"/>
    <w:tmpl w:val="5D06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A3F3C"/>
    <w:multiLevelType w:val="hybridMultilevel"/>
    <w:tmpl w:val="F94673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46E97"/>
    <w:multiLevelType w:val="hybridMultilevel"/>
    <w:tmpl w:val="D7EC1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C1EB9"/>
    <w:multiLevelType w:val="hybridMultilevel"/>
    <w:tmpl w:val="9426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E4F1C"/>
    <w:multiLevelType w:val="hybridMultilevel"/>
    <w:tmpl w:val="6C26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DE"/>
    <w:rsid w:val="00007890"/>
    <w:rsid w:val="00043E0B"/>
    <w:rsid w:val="000D0B4E"/>
    <w:rsid w:val="000D3838"/>
    <w:rsid w:val="000D632C"/>
    <w:rsid w:val="00114255"/>
    <w:rsid w:val="00115D52"/>
    <w:rsid w:val="00125D97"/>
    <w:rsid w:val="00172B6B"/>
    <w:rsid w:val="0019514C"/>
    <w:rsid w:val="001C0BE1"/>
    <w:rsid w:val="001D7126"/>
    <w:rsid w:val="0021383D"/>
    <w:rsid w:val="002210FC"/>
    <w:rsid w:val="00222E43"/>
    <w:rsid w:val="00240F22"/>
    <w:rsid w:val="002530F2"/>
    <w:rsid w:val="00256BD1"/>
    <w:rsid w:val="00284666"/>
    <w:rsid w:val="002A0EBF"/>
    <w:rsid w:val="002B41C3"/>
    <w:rsid w:val="002C0F46"/>
    <w:rsid w:val="002E2F87"/>
    <w:rsid w:val="002E4EF5"/>
    <w:rsid w:val="002F0F00"/>
    <w:rsid w:val="002F4033"/>
    <w:rsid w:val="002F68ED"/>
    <w:rsid w:val="00304054"/>
    <w:rsid w:val="003063BF"/>
    <w:rsid w:val="00327B18"/>
    <w:rsid w:val="00330895"/>
    <w:rsid w:val="003504E1"/>
    <w:rsid w:val="003607F6"/>
    <w:rsid w:val="00367CEB"/>
    <w:rsid w:val="003D67AA"/>
    <w:rsid w:val="003E7BDD"/>
    <w:rsid w:val="004224E3"/>
    <w:rsid w:val="00435A42"/>
    <w:rsid w:val="00444619"/>
    <w:rsid w:val="00444BC1"/>
    <w:rsid w:val="004873E4"/>
    <w:rsid w:val="004C49A9"/>
    <w:rsid w:val="004C4D9D"/>
    <w:rsid w:val="005010F0"/>
    <w:rsid w:val="00551955"/>
    <w:rsid w:val="005A5653"/>
    <w:rsid w:val="005B15C0"/>
    <w:rsid w:val="005F4C4A"/>
    <w:rsid w:val="0062234A"/>
    <w:rsid w:val="006400CF"/>
    <w:rsid w:val="00651878"/>
    <w:rsid w:val="00663478"/>
    <w:rsid w:val="006C39A9"/>
    <w:rsid w:val="006C7CE4"/>
    <w:rsid w:val="006D2F95"/>
    <w:rsid w:val="006E0EEE"/>
    <w:rsid w:val="00727A29"/>
    <w:rsid w:val="00762970"/>
    <w:rsid w:val="00771BD7"/>
    <w:rsid w:val="00791592"/>
    <w:rsid w:val="0079345B"/>
    <w:rsid w:val="007B1FEA"/>
    <w:rsid w:val="007E1B27"/>
    <w:rsid w:val="007E4000"/>
    <w:rsid w:val="007E7A8D"/>
    <w:rsid w:val="007F718B"/>
    <w:rsid w:val="008407A7"/>
    <w:rsid w:val="00880BA2"/>
    <w:rsid w:val="00881411"/>
    <w:rsid w:val="00892EE7"/>
    <w:rsid w:val="008B735D"/>
    <w:rsid w:val="008D357D"/>
    <w:rsid w:val="008E672C"/>
    <w:rsid w:val="008F7BF9"/>
    <w:rsid w:val="00910BD8"/>
    <w:rsid w:val="0095432A"/>
    <w:rsid w:val="009A0517"/>
    <w:rsid w:val="009B6D96"/>
    <w:rsid w:val="009F2F63"/>
    <w:rsid w:val="00A3212E"/>
    <w:rsid w:val="00A70E0B"/>
    <w:rsid w:val="00A84F89"/>
    <w:rsid w:val="00A91FE6"/>
    <w:rsid w:val="00AA37F1"/>
    <w:rsid w:val="00AB2B08"/>
    <w:rsid w:val="00AC750D"/>
    <w:rsid w:val="00AD5D08"/>
    <w:rsid w:val="00AD7CD6"/>
    <w:rsid w:val="00AE1165"/>
    <w:rsid w:val="00AE63EA"/>
    <w:rsid w:val="00AF5D32"/>
    <w:rsid w:val="00B21979"/>
    <w:rsid w:val="00B64A8C"/>
    <w:rsid w:val="00B73923"/>
    <w:rsid w:val="00B770A0"/>
    <w:rsid w:val="00B876DC"/>
    <w:rsid w:val="00BB1199"/>
    <w:rsid w:val="00C1116C"/>
    <w:rsid w:val="00C14CAE"/>
    <w:rsid w:val="00C94B57"/>
    <w:rsid w:val="00CB0AAA"/>
    <w:rsid w:val="00CC240E"/>
    <w:rsid w:val="00CC2AD8"/>
    <w:rsid w:val="00CE1750"/>
    <w:rsid w:val="00D02BCC"/>
    <w:rsid w:val="00D17999"/>
    <w:rsid w:val="00D225DC"/>
    <w:rsid w:val="00D654B0"/>
    <w:rsid w:val="00D65F4E"/>
    <w:rsid w:val="00D82552"/>
    <w:rsid w:val="00D83F76"/>
    <w:rsid w:val="00DA2893"/>
    <w:rsid w:val="00DB6FCA"/>
    <w:rsid w:val="00DF682D"/>
    <w:rsid w:val="00E06C80"/>
    <w:rsid w:val="00E35AC8"/>
    <w:rsid w:val="00E52939"/>
    <w:rsid w:val="00E56F95"/>
    <w:rsid w:val="00E761D0"/>
    <w:rsid w:val="00E91256"/>
    <w:rsid w:val="00EB022B"/>
    <w:rsid w:val="00EC28E3"/>
    <w:rsid w:val="00EF6CC8"/>
    <w:rsid w:val="00F0525B"/>
    <w:rsid w:val="00F06216"/>
    <w:rsid w:val="00F12229"/>
    <w:rsid w:val="00F53CFB"/>
    <w:rsid w:val="00F734F6"/>
    <w:rsid w:val="00F8409C"/>
    <w:rsid w:val="00F936DE"/>
    <w:rsid w:val="00F96DC2"/>
    <w:rsid w:val="00FA046D"/>
    <w:rsid w:val="00FA61A9"/>
    <w:rsid w:val="00FB1B4C"/>
    <w:rsid w:val="00FB2063"/>
    <w:rsid w:val="00FC3F3B"/>
    <w:rsid w:val="00FE7320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6A27A-1022-40BE-ABF4-5CE8DFC7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7B18"/>
  </w:style>
  <w:style w:type="paragraph" w:styleId="Footer">
    <w:name w:val="footer"/>
    <w:basedOn w:val="Normal"/>
    <w:link w:val="FooterChar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7B18"/>
  </w:style>
  <w:style w:type="table" w:styleId="TableGrid">
    <w:name w:val="Table Grid"/>
    <w:basedOn w:val="TableNormal"/>
    <w:uiPriority w:val="59"/>
    <w:rsid w:val="00E5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Normal"/>
    <w:rsid w:val="00FF4F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4F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F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6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1D0"/>
    <w:rPr>
      <w:color w:val="800080"/>
      <w:u w:val="single"/>
    </w:rPr>
  </w:style>
  <w:style w:type="paragraph" w:customStyle="1" w:styleId="xl79">
    <w:name w:val="xl79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1">
    <w:name w:val="xl8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E76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8">
    <w:name w:val="xl88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89">
    <w:name w:val="xl8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0">
    <w:name w:val="xl9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2">
    <w:name w:val="xl92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5">
    <w:name w:val="xl9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6">
    <w:name w:val="xl9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7">
    <w:name w:val="xl9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8">
    <w:name w:val="xl9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9">
    <w:name w:val="xl9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2">
    <w:name w:val="xl102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6">
    <w:name w:val="xl10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7">
    <w:name w:val="xl10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3">
    <w:name w:val="xl11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4">
    <w:name w:val="xl11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5">
    <w:name w:val="xl11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16">
    <w:name w:val="xl11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7">
    <w:name w:val="xl11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8">
    <w:name w:val="xl11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9">
    <w:name w:val="xl11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20">
    <w:name w:val="xl12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1">
    <w:name w:val="xl12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2">
    <w:name w:val="xl12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3">
    <w:name w:val="xl12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font5">
    <w:name w:val="font5"/>
    <w:basedOn w:val="Normal"/>
    <w:rsid w:val="00EF6C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EF6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EF6C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EF6CC8"/>
  </w:style>
  <w:style w:type="character" w:styleId="PlaceholderText">
    <w:name w:val="Placeholder Text"/>
    <w:basedOn w:val="DefaultParagraphFont"/>
    <w:uiPriority w:val="99"/>
    <w:semiHidden/>
    <w:rsid w:val="00EF6CC8"/>
    <w:rPr>
      <w:color w:val="808080"/>
    </w:rPr>
  </w:style>
  <w:style w:type="paragraph" w:customStyle="1" w:styleId="Default">
    <w:name w:val="Default"/>
    <w:rsid w:val="00EF6C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934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5010E-1A1C-4BFB-9F99-707D2D01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11586</Words>
  <Characters>66043</Characters>
  <Application>Microsoft Office Word</Application>
  <DocSecurity>0</DocSecurity>
  <Lines>550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cp:lastPrinted>2020-11-16T08:47:00Z</cp:lastPrinted>
  <dcterms:created xsi:type="dcterms:W3CDTF">2020-11-16T13:44:00Z</dcterms:created>
  <dcterms:modified xsi:type="dcterms:W3CDTF">2020-11-16T13:44:00Z</dcterms:modified>
</cp:coreProperties>
</file>